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A20" w:rsidRDefault="00CF675B">
      <w:pPr>
        <w:widowControl w:val="0"/>
        <w:spacing w:line="300" w:lineRule="exact"/>
        <w:ind w:firstLine="567"/>
        <w:jc w:val="right"/>
        <w:rPr>
          <w:b/>
          <w:i/>
          <w:sz w:val="24"/>
          <w:szCs w:val="24"/>
        </w:rPr>
      </w:pPr>
      <w:r w:rsidRPr="005D7F21">
        <w:rPr>
          <w:b/>
          <w:i/>
          <w:sz w:val="24"/>
          <w:szCs w:val="24"/>
        </w:rPr>
        <w:t>Приложение №</w:t>
      </w:r>
      <w:r w:rsidR="005D7F21" w:rsidRPr="005D7F21">
        <w:rPr>
          <w:b/>
          <w:i/>
          <w:sz w:val="24"/>
          <w:szCs w:val="24"/>
        </w:rPr>
        <w:t>2</w:t>
      </w:r>
      <w:r w:rsidRPr="005D7F21">
        <w:rPr>
          <w:b/>
          <w:i/>
          <w:sz w:val="24"/>
          <w:szCs w:val="24"/>
        </w:rPr>
        <w:t xml:space="preserve"> к документации</w:t>
      </w:r>
      <w:r>
        <w:rPr>
          <w:b/>
          <w:i/>
          <w:sz w:val="24"/>
          <w:szCs w:val="24"/>
        </w:rPr>
        <w:t xml:space="preserve"> запроса предложений</w:t>
      </w:r>
    </w:p>
    <w:p w:rsidR="000D0A20" w:rsidRDefault="000D0A20">
      <w:pPr>
        <w:widowControl w:val="0"/>
        <w:spacing w:line="300" w:lineRule="exact"/>
        <w:ind w:firstLine="567"/>
        <w:jc w:val="right"/>
        <w:rPr>
          <w:b/>
          <w:i/>
          <w:sz w:val="24"/>
          <w:szCs w:val="24"/>
        </w:rPr>
      </w:pPr>
    </w:p>
    <w:p w:rsidR="000D0A20" w:rsidRDefault="00CF675B">
      <w:pPr>
        <w:widowControl w:val="0"/>
        <w:spacing w:line="300" w:lineRule="exact"/>
        <w:ind w:firstLine="567"/>
        <w:jc w:val="center"/>
        <w:rPr>
          <w:b/>
          <w:sz w:val="24"/>
          <w:szCs w:val="24"/>
        </w:rPr>
      </w:pPr>
      <w:r>
        <w:rPr>
          <w:b/>
          <w:sz w:val="24"/>
          <w:szCs w:val="24"/>
        </w:rPr>
        <w:t>ДОГОВОР ПОСТАВКИ № ___</w:t>
      </w:r>
    </w:p>
    <w:p w:rsidR="000D0A20" w:rsidRDefault="000D0A20">
      <w:pPr>
        <w:widowControl w:val="0"/>
        <w:spacing w:line="300" w:lineRule="exact"/>
        <w:ind w:firstLine="567"/>
        <w:jc w:val="both"/>
        <w:rPr>
          <w:sz w:val="24"/>
          <w:szCs w:val="24"/>
        </w:rPr>
      </w:pPr>
    </w:p>
    <w:tbl>
      <w:tblPr>
        <w:tblW w:w="0" w:type="auto"/>
        <w:tblLook w:val="04A0" w:firstRow="1" w:lastRow="0" w:firstColumn="1" w:lastColumn="0" w:noHBand="0" w:noVBand="1"/>
      </w:tblPr>
      <w:tblGrid>
        <w:gridCol w:w="2620"/>
        <w:gridCol w:w="2236"/>
        <w:gridCol w:w="5350"/>
      </w:tblGrid>
      <w:tr w:rsidR="000D0A20">
        <w:tc>
          <w:tcPr>
            <w:tcW w:w="3190" w:type="dxa"/>
            <w:hideMark/>
          </w:tcPr>
          <w:p w:rsidR="000D0A20" w:rsidRDefault="00CF675B">
            <w:pPr>
              <w:widowControl w:val="0"/>
              <w:spacing w:line="300" w:lineRule="exact"/>
              <w:ind w:firstLine="567"/>
              <w:jc w:val="both"/>
              <w:rPr>
                <w:sz w:val="24"/>
                <w:szCs w:val="24"/>
              </w:rPr>
            </w:pPr>
            <w:r>
              <w:rPr>
                <w:sz w:val="24"/>
                <w:szCs w:val="24"/>
              </w:rPr>
              <w:t>г. __________</w:t>
            </w:r>
          </w:p>
        </w:tc>
        <w:tc>
          <w:tcPr>
            <w:tcW w:w="3190" w:type="dxa"/>
          </w:tcPr>
          <w:p w:rsidR="000D0A20" w:rsidRDefault="000D0A20">
            <w:pPr>
              <w:widowControl w:val="0"/>
              <w:spacing w:line="300" w:lineRule="exact"/>
              <w:ind w:firstLine="567"/>
              <w:jc w:val="both"/>
              <w:rPr>
                <w:sz w:val="24"/>
                <w:szCs w:val="24"/>
              </w:rPr>
            </w:pPr>
          </w:p>
        </w:tc>
        <w:tc>
          <w:tcPr>
            <w:tcW w:w="6928" w:type="dxa"/>
            <w:hideMark/>
          </w:tcPr>
          <w:p w:rsidR="000D0A20" w:rsidRDefault="00CF675B">
            <w:pPr>
              <w:widowControl w:val="0"/>
              <w:spacing w:line="300" w:lineRule="exact"/>
              <w:ind w:firstLine="567"/>
              <w:jc w:val="right"/>
              <w:rPr>
                <w:sz w:val="24"/>
                <w:szCs w:val="24"/>
              </w:rPr>
            </w:pPr>
            <w:r>
              <w:rPr>
                <w:sz w:val="24"/>
                <w:szCs w:val="24"/>
              </w:rPr>
              <w:t xml:space="preserve">    «_____»________ 20___г.</w:t>
            </w:r>
          </w:p>
        </w:tc>
      </w:tr>
      <w:tr w:rsidR="000D0A20">
        <w:tc>
          <w:tcPr>
            <w:tcW w:w="3190" w:type="dxa"/>
          </w:tcPr>
          <w:p w:rsidR="000D0A20" w:rsidRDefault="000D0A20">
            <w:pPr>
              <w:widowControl w:val="0"/>
              <w:spacing w:line="300" w:lineRule="exact"/>
              <w:ind w:firstLine="567"/>
              <w:jc w:val="both"/>
              <w:rPr>
                <w:sz w:val="24"/>
                <w:szCs w:val="24"/>
              </w:rPr>
            </w:pPr>
          </w:p>
        </w:tc>
        <w:tc>
          <w:tcPr>
            <w:tcW w:w="3190" w:type="dxa"/>
          </w:tcPr>
          <w:p w:rsidR="000D0A20" w:rsidRDefault="000D0A20">
            <w:pPr>
              <w:widowControl w:val="0"/>
              <w:spacing w:line="300" w:lineRule="exact"/>
              <w:ind w:firstLine="567"/>
              <w:jc w:val="both"/>
              <w:rPr>
                <w:sz w:val="24"/>
                <w:szCs w:val="24"/>
              </w:rPr>
            </w:pPr>
          </w:p>
        </w:tc>
        <w:tc>
          <w:tcPr>
            <w:tcW w:w="6928" w:type="dxa"/>
          </w:tcPr>
          <w:p w:rsidR="000D0A20" w:rsidRDefault="000D0A20">
            <w:pPr>
              <w:widowControl w:val="0"/>
              <w:spacing w:line="300" w:lineRule="exact"/>
              <w:ind w:firstLine="567"/>
              <w:jc w:val="right"/>
              <w:rPr>
                <w:sz w:val="24"/>
                <w:szCs w:val="24"/>
              </w:rPr>
            </w:pPr>
          </w:p>
        </w:tc>
      </w:tr>
    </w:tbl>
    <w:p w:rsidR="000D0A20" w:rsidRDefault="00CF675B">
      <w:pPr>
        <w:widowControl w:val="0"/>
        <w:spacing w:line="300" w:lineRule="exact"/>
        <w:ind w:firstLine="567"/>
        <w:jc w:val="both"/>
        <w:rPr>
          <w:sz w:val="24"/>
          <w:szCs w:val="24"/>
        </w:rPr>
      </w:pPr>
      <w:r>
        <w:rPr>
          <w:bCs/>
          <w:iCs/>
          <w:sz w:val="24"/>
          <w:szCs w:val="24"/>
        </w:rPr>
        <w:t>___________________________________________________________ (сокращенное наименование - _________________)</w:t>
      </w:r>
      <w:r>
        <w:rPr>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0D0A20" w:rsidRDefault="00CF675B">
      <w:pPr>
        <w:widowControl w:val="0"/>
        <w:spacing w:line="300" w:lineRule="exact"/>
        <w:ind w:firstLine="567"/>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0D0A20" w:rsidRDefault="00CF675B">
      <w:pPr>
        <w:jc w:val="both"/>
        <w:rPr>
          <w:sz w:val="26"/>
          <w:szCs w:val="26"/>
        </w:rPr>
      </w:pPr>
      <w:r>
        <w:rPr>
          <w:sz w:val="24"/>
          <w:szCs w:val="24"/>
        </w:rPr>
        <w:t>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rsidR="000D0A20" w:rsidRDefault="000D0A20">
      <w:pPr>
        <w:widowControl w:val="0"/>
        <w:spacing w:line="300" w:lineRule="exact"/>
        <w:ind w:firstLine="567"/>
        <w:jc w:val="both"/>
        <w:rPr>
          <w:sz w:val="24"/>
          <w:szCs w:val="24"/>
        </w:rPr>
      </w:pPr>
    </w:p>
    <w:p w:rsidR="000D0A20" w:rsidRDefault="00CF675B">
      <w:pPr>
        <w:widowControl w:val="0"/>
        <w:numPr>
          <w:ilvl w:val="0"/>
          <w:numId w:val="55"/>
        </w:numPr>
        <w:tabs>
          <w:tab w:val="clear" w:pos="1069"/>
        </w:tabs>
        <w:autoSpaceDE w:val="0"/>
        <w:autoSpaceDN w:val="0"/>
        <w:adjustRightInd w:val="0"/>
        <w:spacing w:line="300" w:lineRule="exact"/>
        <w:ind w:left="0" w:right="2267" w:firstLine="0"/>
        <w:jc w:val="center"/>
        <w:rPr>
          <w:b/>
          <w:bCs/>
          <w:sz w:val="24"/>
          <w:szCs w:val="24"/>
        </w:rPr>
      </w:pPr>
      <w:r>
        <w:rPr>
          <w:b/>
          <w:bCs/>
          <w:sz w:val="24"/>
          <w:szCs w:val="24"/>
        </w:rPr>
        <w:t>Основные понятия и определения</w:t>
      </w:r>
    </w:p>
    <w:p w:rsidR="000D0A20" w:rsidRDefault="00CF675B">
      <w:pPr>
        <w:widowControl w:val="0"/>
        <w:shd w:val="clear" w:color="auto" w:fill="FFFFFF"/>
        <w:spacing w:line="300" w:lineRule="exact"/>
        <w:ind w:firstLine="567"/>
        <w:jc w:val="both"/>
        <w:rPr>
          <w:sz w:val="24"/>
          <w:szCs w:val="24"/>
        </w:rPr>
      </w:pPr>
      <w:r>
        <w:rPr>
          <w:sz w:val="24"/>
          <w:szCs w:val="24"/>
        </w:rPr>
        <w:t>Во избежание неоднозначного толкования положений настоящего Договора Покупателем</w:t>
      </w:r>
      <w:r w:rsidR="00861BB8">
        <w:rPr>
          <w:sz w:val="24"/>
          <w:szCs w:val="24"/>
        </w:rPr>
        <w:t xml:space="preserve">                     </w:t>
      </w:r>
      <w:r>
        <w:rPr>
          <w:sz w:val="24"/>
          <w:szCs w:val="24"/>
        </w:rPr>
        <w:t xml:space="preserve"> и Поставщиком были согласованы следующие определения различных терминов:</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ГК РФ</w:t>
      </w:r>
      <w:r>
        <w:rPr>
          <w:bCs/>
          <w:sz w:val="24"/>
          <w:szCs w:val="24"/>
        </w:rPr>
        <w:t xml:space="preserve"> - Гражданский кодекс Российской Федерации.</w:t>
      </w:r>
    </w:p>
    <w:p w:rsidR="000D0A20" w:rsidRDefault="00CF675B">
      <w:pPr>
        <w:widowControl w:val="0"/>
        <w:shd w:val="clear" w:color="auto" w:fill="FFFFFF"/>
        <w:tabs>
          <w:tab w:val="left" w:pos="1276"/>
        </w:tabs>
        <w:spacing w:line="300" w:lineRule="exact"/>
        <w:ind w:firstLine="567"/>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0D0A20" w:rsidRDefault="00CF675B">
      <w:pPr>
        <w:widowControl w:val="0"/>
        <w:shd w:val="clear" w:color="auto" w:fill="FFFFFF"/>
        <w:tabs>
          <w:tab w:val="left" w:pos="1274"/>
        </w:tabs>
        <w:spacing w:line="300" w:lineRule="exact"/>
        <w:ind w:firstLine="567"/>
        <w:jc w:val="both"/>
        <w:rPr>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0D0A20" w:rsidRDefault="00CF675B">
      <w:pPr>
        <w:widowControl w:val="0"/>
        <w:shd w:val="clear" w:color="auto" w:fill="FFFFFF"/>
        <w:tabs>
          <w:tab w:val="left" w:pos="1274"/>
        </w:tabs>
        <w:spacing w:line="300" w:lineRule="exact"/>
        <w:ind w:firstLine="567"/>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 xml:space="preserve">в соответствии с его обычным назначением согласно условиям Договора </w:t>
      </w:r>
      <w:r w:rsidR="00861BB8">
        <w:rPr>
          <w:sz w:val="24"/>
          <w:szCs w:val="24"/>
        </w:rPr>
        <w:t xml:space="preserve">                                          </w:t>
      </w:r>
      <w:r>
        <w:rPr>
          <w:sz w:val="24"/>
          <w:szCs w:val="24"/>
        </w:rPr>
        <w:t>и ухудшающее иные характеристики Товара.</w:t>
      </w:r>
    </w:p>
    <w:p w:rsidR="000D0A20" w:rsidRDefault="00CF675B">
      <w:pPr>
        <w:widowControl w:val="0"/>
        <w:shd w:val="clear" w:color="auto" w:fill="FFFFFF"/>
        <w:tabs>
          <w:tab w:val="left" w:pos="1274"/>
        </w:tabs>
        <w:spacing w:line="300" w:lineRule="exact"/>
        <w:ind w:firstLine="567"/>
        <w:jc w:val="both"/>
        <w:rPr>
          <w:sz w:val="24"/>
          <w:szCs w:val="24"/>
        </w:rPr>
      </w:pPr>
      <w:r>
        <w:rPr>
          <w:b/>
          <w:spacing w:val="-4"/>
          <w:sz w:val="24"/>
          <w:szCs w:val="24"/>
        </w:rPr>
        <w:t xml:space="preserve">Объект поставки - </w:t>
      </w:r>
      <w:r>
        <w:rPr>
          <w:spacing w:val="-4"/>
          <w:sz w:val="24"/>
          <w:szCs w:val="24"/>
        </w:rPr>
        <w:t xml:space="preserve"> наименование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териалов, иной поставляемой продукции в соответствии с приложением</w:t>
      </w:r>
      <w:r>
        <w:rPr>
          <w:bCs/>
          <w:sz w:val="24"/>
          <w:szCs w:val="24"/>
        </w:rPr>
        <w:t xml:space="preserve"> 1 к Договору.</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 xml:space="preserve">Грузополучатель – </w:t>
      </w:r>
      <w:r>
        <w:rPr>
          <w:bCs/>
          <w:sz w:val="24"/>
          <w:szCs w:val="24"/>
        </w:rPr>
        <w:t>это лицо, наделенное Покупателем следующими полномочиями:</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являться грузополучателем продукции с приемкой ее по количеству и качеству;</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принимать, отправлять, подписывать документы, связанные с исполнением данного договора: накладные, акты сверки взаимных расчетов;</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получать счета, счета-фактуры;</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производить сверку взаимных расчётов;</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w:t>
      </w:r>
      <w:r>
        <w:rPr>
          <w:rFonts w:ascii="Times New Roman" w:hAnsi="Times New Roman"/>
          <w:bCs/>
          <w:sz w:val="24"/>
          <w:szCs w:val="24"/>
        </w:rPr>
        <w:lastRenderedPageBreak/>
        <w:t xml:space="preserve">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(Приказ ПАО «Россети» № 329 от 28.07.2020г.)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«Россети» № 391 от 28.08.2020г. (адрес в сети Интернет: </w:t>
      </w:r>
      <w:hyperlink r:id="rId8" w:history="1">
        <w:hyperlink r:id="rId9"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 xml:space="preserve">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«Россети» оборудования, размещенного  </w:t>
      </w:r>
      <w:r>
        <w:rPr>
          <w:rFonts w:ascii="Times New Roman" w:hAnsi="Times New Roman"/>
          <w:bCs/>
          <w:sz w:val="24"/>
          <w:szCs w:val="24"/>
        </w:rPr>
        <w:t xml:space="preserve">в сети Интернет: </w:t>
      </w:r>
      <w:hyperlink r:id="rId10" w:history="1">
        <w:hyperlink r:id="rId11"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w:t>
      </w:r>
      <w:r w:rsidR="00CF63CE" w:rsidRPr="00CF63CE">
        <w:rPr>
          <w:rFonts w:ascii="Times New Roman" w:hAnsi="Times New Roman"/>
          <w:bCs/>
          <w:sz w:val="24"/>
          <w:szCs w:val="24"/>
        </w:rPr>
        <w:t xml:space="preserve">формируется из оборудования, прошедшего проверку качества в ПАО «Россети», и размещается на официальном сайте ПАО «Россети» в разделе «Главная / Поставщикам / Единая техническая политика / Проверка качества оборудования» (адрес в сети Интернет: </w:t>
      </w:r>
      <w:hyperlink r:id="rId12" w:history="1">
        <w:r w:rsidR="00CF63CE" w:rsidRPr="00CF63CE">
          <w:rPr>
            <w:rStyle w:val="a9"/>
            <w:rFonts w:ascii="Times New Roman" w:hAnsi="Times New Roman"/>
            <w:bCs/>
            <w:sz w:val="24"/>
            <w:szCs w:val="24"/>
          </w:rPr>
          <w:t>https://www.rosseti.ru/suppliers/technical-policy/equipment-quality-control/</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Комиссия ПАО Россети Волга» по допуску оборудования, материалов и систем (далее - КДО</w:t>
      </w:r>
      <w:r>
        <w:rPr>
          <w:bCs/>
          <w:sz w:val="24"/>
          <w:szCs w:val="24"/>
        </w:rPr>
        <w:t>) – орган по управлению и координации деятельности ПАО «Россети Волга» по допуску к приемке и вводу в эксплуатацию оборудования, материалов и систем, не прошедших проверку качества в ПАО «Россети».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«Россети Волга» по допуску оборудования, материалов и систем» Покупателя Р-РВ-20-</w:t>
      </w:r>
      <w:proofErr w:type="gramStart"/>
      <w:r>
        <w:rPr>
          <w:bCs/>
          <w:sz w:val="24"/>
          <w:szCs w:val="24"/>
        </w:rPr>
        <w:t>1807.*</w:t>
      </w:r>
      <w:proofErr w:type="gramEnd"/>
      <w:r>
        <w:rPr>
          <w:bCs/>
          <w:sz w:val="24"/>
          <w:szCs w:val="24"/>
        </w:rPr>
        <w:t xml:space="preserve">*-**, предоставляемом Поставщику по письменному запросу.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 xml:space="preserve">Решение КДО – </w:t>
      </w:r>
      <w:r>
        <w:rPr>
          <w:bCs/>
          <w:sz w:val="24"/>
          <w:szCs w:val="24"/>
        </w:rPr>
        <w:t xml:space="preserve">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Протокол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обязательные для исполнения Поставщиком. Копия решения КДО предоставляется Поставщиком 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w:t>
      </w:r>
      <w:r>
        <w:rPr>
          <w:bCs/>
          <w:sz w:val="24"/>
          <w:szCs w:val="24"/>
        </w:rPr>
        <w:lastRenderedPageBreak/>
        <w:t>поставки Товара.</w:t>
      </w:r>
    </w:p>
    <w:p w:rsidR="00861BB8" w:rsidRDefault="00861BB8">
      <w:pPr>
        <w:widowControl w:val="0"/>
        <w:tabs>
          <w:tab w:val="num" w:pos="22490"/>
          <w:tab w:val="num" w:pos="22528"/>
          <w:tab w:val="num" w:pos="22732"/>
        </w:tabs>
        <w:spacing w:line="300" w:lineRule="exact"/>
        <w:ind w:firstLine="567"/>
        <w:jc w:val="both"/>
        <w:rPr>
          <w:bCs/>
          <w:sz w:val="24"/>
          <w:szCs w:val="24"/>
        </w:rPr>
      </w:pPr>
    </w:p>
    <w:p w:rsidR="000D0A20" w:rsidRDefault="00CF675B">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Pr>
          <w:b/>
          <w:bCs/>
          <w:sz w:val="24"/>
          <w:szCs w:val="24"/>
        </w:rPr>
        <w:t>Предмет Договора</w:t>
      </w:r>
    </w:p>
    <w:p w:rsidR="000D0A20" w:rsidRDefault="00CF675B">
      <w:pPr>
        <w:widowControl w:val="0"/>
        <w:numPr>
          <w:ilvl w:val="1"/>
          <w:numId w:val="55"/>
        </w:numPr>
        <w:tabs>
          <w:tab w:val="left" w:pos="0"/>
          <w:tab w:val="num" w:pos="1218"/>
          <w:tab w:val="num" w:pos="1626"/>
        </w:tabs>
        <w:autoSpaceDE w:val="0"/>
        <w:autoSpaceDN w:val="0"/>
        <w:adjustRightInd w:val="0"/>
        <w:spacing w:line="300" w:lineRule="exact"/>
        <w:ind w:left="0" w:firstLine="567"/>
        <w:jc w:val="both"/>
        <w:rPr>
          <w:i/>
          <w:sz w:val="24"/>
          <w:szCs w:val="24"/>
        </w:rPr>
      </w:pPr>
      <w:r>
        <w:rPr>
          <w:sz w:val="24"/>
          <w:szCs w:val="24"/>
        </w:rPr>
        <w:t xml:space="preserve">Поставщик в соответствии с условиями Договора обязуется в обусловленный Договором срок передать в собственность Покупателя следующий Товар, не бывший </w:t>
      </w:r>
      <w:r w:rsidR="00861BB8">
        <w:rPr>
          <w:sz w:val="24"/>
          <w:szCs w:val="24"/>
        </w:rPr>
        <w:t xml:space="preserve">                                   </w:t>
      </w:r>
      <w:r>
        <w:rPr>
          <w:sz w:val="24"/>
          <w:szCs w:val="24"/>
        </w:rPr>
        <w:t>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rsidR="000D0A20" w:rsidRDefault="00CF675B">
      <w:pPr>
        <w:widowControl w:val="0"/>
        <w:numPr>
          <w:ilvl w:val="1"/>
          <w:numId w:val="55"/>
        </w:numPr>
        <w:tabs>
          <w:tab w:val="num" w:pos="0"/>
          <w:tab w:val="num" w:pos="1218"/>
        </w:tabs>
        <w:autoSpaceDE w:val="0"/>
        <w:autoSpaceDN w:val="0"/>
        <w:adjustRightInd w:val="0"/>
        <w:spacing w:line="300" w:lineRule="exact"/>
        <w:ind w:left="0" w:firstLine="567"/>
        <w:jc w:val="both"/>
        <w:rPr>
          <w:sz w:val="24"/>
          <w:szCs w:val="24"/>
        </w:rPr>
      </w:pPr>
      <w:r>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w:t>
      </w:r>
      <w:r w:rsidR="00861BB8">
        <w:rPr>
          <w:sz w:val="24"/>
          <w:szCs w:val="24"/>
        </w:rPr>
        <w:t>тавки (приложение 1 к Договору)</w:t>
      </w:r>
      <w:r w:rsidR="00F538A0">
        <w:rPr>
          <w:sz w:val="24"/>
          <w:szCs w:val="24"/>
        </w:rPr>
        <w:t>,</w:t>
      </w:r>
      <w:r w:rsidR="00861BB8">
        <w:rPr>
          <w:sz w:val="24"/>
          <w:szCs w:val="24"/>
        </w:rPr>
        <w:t xml:space="preserve"> </w:t>
      </w:r>
      <w:r>
        <w:rPr>
          <w:sz w:val="24"/>
          <w:szCs w:val="24"/>
        </w:rPr>
        <w:t>а также документацией на Товар.</w:t>
      </w:r>
    </w:p>
    <w:p w:rsidR="000D0A20" w:rsidRDefault="000D0A20">
      <w:pPr>
        <w:widowControl w:val="0"/>
        <w:tabs>
          <w:tab w:val="left" w:pos="0"/>
          <w:tab w:val="num" w:pos="1626"/>
        </w:tabs>
        <w:autoSpaceDE w:val="0"/>
        <w:autoSpaceDN w:val="0"/>
        <w:adjustRightInd w:val="0"/>
        <w:spacing w:line="300" w:lineRule="exact"/>
        <w:ind w:firstLine="567"/>
        <w:jc w:val="both"/>
        <w:rPr>
          <w:sz w:val="24"/>
          <w:szCs w:val="24"/>
        </w:rPr>
      </w:pPr>
    </w:p>
    <w:p w:rsidR="000D0A20" w:rsidRDefault="00CF675B">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r w:rsidR="00861BB8">
        <w:rPr>
          <w:b/>
          <w:bCs/>
          <w:sz w:val="24"/>
          <w:szCs w:val="24"/>
        </w:rPr>
        <w:t xml:space="preserve"> Договора</w:t>
      </w:r>
    </w:p>
    <w:p w:rsidR="000D0A20" w:rsidRDefault="00CF675B">
      <w:pPr>
        <w:widowControl w:val="0"/>
        <w:tabs>
          <w:tab w:val="left" w:pos="709"/>
          <w:tab w:val="num" w:pos="1909"/>
        </w:tabs>
        <w:spacing w:line="300" w:lineRule="exact"/>
        <w:ind w:firstLine="567"/>
        <w:jc w:val="both"/>
        <w:rPr>
          <w:sz w:val="24"/>
          <w:szCs w:val="24"/>
        </w:rPr>
      </w:pPr>
      <w:r>
        <w:rPr>
          <w:bCs/>
          <w:sz w:val="24"/>
          <w:szCs w:val="24"/>
        </w:rPr>
        <w:t>3.1. </w:t>
      </w:r>
      <w:r>
        <w:rPr>
          <w:sz w:val="24"/>
          <w:szCs w:val="24"/>
        </w:rPr>
        <w:t>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1 к Договору). Цена является твердой, окончательной и не подлежит изменению в течение срока его действия.</w:t>
      </w:r>
    </w:p>
    <w:p w:rsidR="000D0A20" w:rsidRDefault="00CF675B">
      <w:pPr>
        <w:widowControl w:val="0"/>
        <w:tabs>
          <w:tab w:val="left" w:pos="709"/>
          <w:tab w:val="num" w:pos="1909"/>
        </w:tabs>
        <w:spacing w:line="300" w:lineRule="exact"/>
        <w:ind w:firstLine="567"/>
        <w:jc w:val="both"/>
        <w:rPr>
          <w:sz w:val="24"/>
          <w:szCs w:val="24"/>
        </w:rPr>
      </w:pPr>
      <w:r>
        <w:rPr>
          <w:sz w:val="24"/>
          <w:szCs w:val="24"/>
        </w:rPr>
        <w:t xml:space="preserve">3.2. Цена Договора включает все затраты, связанные со стоимостью тары, упаковки </w:t>
      </w:r>
      <w:r w:rsidR="00861BB8">
        <w:rPr>
          <w:sz w:val="24"/>
          <w:szCs w:val="24"/>
        </w:rPr>
        <w:t xml:space="preserve">                                    </w:t>
      </w:r>
      <w:r>
        <w:rPr>
          <w:sz w:val="24"/>
          <w:szCs w:val="24"/>
        </w:rPr>
        <w:t>и страховых взносов, погрузкой, доставкой до Объекта поставки, разгрузкой, заготовительно-складскими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0D0A20" w:rsidRDefault="00CF675B">
      <w:pPr>
        <w:widowControl w:val="0"/>
        <w:spacing w:line="300" w:lineRule="exact"/>
        <w:ind w:firstLine="567"/>
        <w:jc w:val="both"/>
        <w:rPr>
          <w:iCs/>
          <w:sz w:val="24"/>
          <w:szCs w:val="24"/>
        </w:rPr>
      </w:pPr>
      <w:r>
        <w:rPr>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4"/>
          <w:szCs w:val="24"/>
        </w:rPr>
        <w:t>дополнительное количество Товара (по сравнению с технической частью)</w:t>
      </w:r>
      <w:r>
        <w:rPr>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4"/>
          <w:szCs w:val="24"/>
        </w:rPr>
        <w:t xml:space="preserve">. </w:t>
      </w:r>
    </w:p>
    <w:p w:rsidR="000D0A20" w:rsidRDefault="000D0A20">
      <w:pPr>
        <w:widowControl w:val="0"/>
        <w:spacing w:line="300" w:lineRule="exact"/>
        <w:ind w:firstLine="567"/>
        <w:jc w:val="both"/>
        <w:rPr>
          <w:iCs/>
          <w:sz w:val="24"/>
          <w:szCs w:val="24"/>
        </w:rPr>
      </w:pPr>
    </w:p>
    <w:p w:rsidR="000D0A20" w:rsidRDefault="00CF675B">
      <w:pPr>
        <w:widowControl w:val="0"/>
        <w:spacing w:line="300" w:lineRule="exact"/>
        <w:ind w:firstLine="567"/>
        <w:jc w:val="center"/>
        <w:rPr>
          <w:iCs/>
          <w:sz w:val="24"/>
          <w:szCs w:val="24"/>
        </w:rPr>
      </w:pPr>
      <w:r>
        <w:rPr>
          <w:b/>
          <w:iCs/>
          <w:sz w:val="24"/>
          <w:szCs w:val="24"/>
        </w:rPr>
        <w:t xml:space="preserve">4. </w:t>
      </w:r>
      <w:r>
        <w:rPr>
          <w:b/>
          <w:bCs/>
          <w:sz w:val="24"/>
          <w:szCs w:val="24"/>
        </w:rPr>
        <w:t>Порядок и условия платежей</w:t>
      </w:r>
    </w:p>
    <w:p w:rsidR="000D0A20" w:rsidRDefault="00CF675B">
      <w:pPr>
        <w:widowControl w:val="0"/>
        <w:tabs>
          <w:tab w:val="left" w:pos="0"/>
          <w:tab w:val="num" w:pos="993"/>
          <w:tab w:val="num" w:pos="1909"/>
        </w:tabs>
        <w:spacing w:line="300" w:lineRule="exact"/>
        <w:ind w:firstLine="567"/>
        <w:jc w:val="both"/>
        <w:rPr>
          <w:sz w:val="24"/>
          <w:szCs w:val="24"/>
        </w:rPr>
      </w:pPr>
      <w:r>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0D0A20" w:rsidRDefault="00CF675B">
      <w:pPr>
        <w:jc w:val="both"/>
        <w:rPr>
          <w:sz w:val="24"/>
          <w:szCs w:val="24"/>
        </w:rPr>
      </w:pPr>
      <w:r>
        <w:rPr>
          <w:b/>
          <w:i/>
          <w:sz w:val="24"/>
          <w:szCs w:val="24"/>
        </w:rPr>
        <w:t xml:space="preserve">        </w:t>
      </w:r>
      <w:r>
        <w:rPr>
          <w:sz w:val="24"/>
          <w:szCs w:val="24"/>
        </w:rPr>
        <w:t xml:space="preserve">4.2. Оплата поставленного Поставщиком Товара в размере 100% стоимости фактически поставленного Товара (партии Товара) осуществляется </w:t>
      </w:r>
      <w:r w:rsidR="00EE1668">
        <w:rPr>
          <w:sz w:val="24"/>
          <w:szCs w:val="24"/>
        </w:rPr>
        <w:t>в соответствии с</w:t>
      </w:r>
      <w:r w:rsidR="00EE1668" w:rsidRPr="00EE1668">
        <w:rPr>
          <w:sz w:val="24"/>
          <w:szCs w:val="24"/>
        </w:rPr>
        <w:t xml:space="preserve"> </w:t>
      </w:r>
      <w:r w:rsidR="00EE1668">
        <w:rPr>
          <w:sz w:val="24"/>
          <w:szCs w:val="24"/>
        </w:rPr>
        <w:t>Таблицей стоимости поставки товара (П</w:t>
      </w:r>
      <w:r w:rsidR="001D5F38">
        <w:rPr>
          <w:sz w:val="24"/>
          <w:szCs w:val="24"/>
        </w:rPr>
        <w:t xml:space="preserve">риложение </w:t>
      </w:r>
      <w:r w:rsidR="00EE1668">
        <w:rPr>
          <w:sz w:val="24"/>
          <w:szCs w:val="24"/>
        </w:rPr>
        <w:t>1</w:t>
      </w:r>
      <w:r w:rsidR="001D5F38">
        <w:rPr>
          <w:sz w:val="24"/>
          <w:szCs w:val="24"/>
        </w:rPr>
        <w:t xml:space="preserve"> к договору</w:t>
      </w:r>
      <w:r w:rsidR="00EE1668">
        <w:rPr>
          <w:sz w:val="24"/>
          <w:szCs w:val="24"/>
        </w:rPr>
        <w:t>)</w:t>
      </w:r>
      <w:r w:rsidR="001D5F38">
        <w:rPr>
          <w:sz w:val="24"/>
          <w:szCs w:val="24"/>
        </w:rPr>
        <w:t xml:space="preserve"> при соблюдении следующих условий</w:t>
      </w:r>
      <w:r>
        <w:rPr>
          <w:sz w:val="24"/>
          <w:szCs w:val="24"/>
        </w:rPr>
        <w:t>:</w:t>
      </w:r>
    </w:p>
    <w:p w:rsidR="0021202B" w:rsidRPr="0021202B" w:rsidRDefault="0021202B" w:rsidP="0021202B">
      <w:pPr>
        <w:numPr>
          <w:ilvl w:val="0"/>
          <w:numId w:val="64"/>
        </w:numPr>
        <w:ind w:left="0" w:firstLine="426"/>
        <w:contextualSpacing/>
        <w:jc w:val="both"/>
        <w:rPr>
          <w:sz w:val="24"/>
          <w:szCs w:val="24"/>
        </w:rPr>
      </w:pPr>
      <w:r>
        <w:rPr>
          <w:sz w:val="24"/>
          <w:szCs w:val="24"/>
        </w:rPr>
        <w:t>в</w:t>
      </w:r>
      <w:r w:rsidRPr="0021202B">
        <w:rPr>
          <w:sz w:val="24"/>
          <w:szCs w:val="24"/>
        </w:rPr>
        <w:t xml:space="preserve"> течение 30 (тридцати) рабочих дней (если сведения о Поставщике не содержатся в едином реестре субъектов малого и среднего предпринимательства)</w:t>
      </w:r>
    </w:p>
    <w:p w:rsidR="0021202B" w:rsidRPr="0021202B" w:rsidRDefault="0021202B" w:rsidP="0021202B">
      <w:pPr>
        <w:numPr>
          <w:ilvl w:val="0"/>
          <w:numId w:val="64"/>
        </w:numPr>
        <w:ind w:left="0" w:firstLine="426"/>
        <w:contextualSpacing/>
        <w:jc w:val="both"/>
        <w:rPr>
          <w:sz w:val="24"/>
          <w:szCs w:val="24"/>
        </w:rPr>
      </w:pPr>
      <w:r w:rsidRPr="0021202B">
        <w:rPr>
          <w:sz w:val="24"/>
          <w:szCs w:val="24"/>
        </w:rPr>
        <w:t>в течение 7 (семи) рабочих дней (если в едином реестре субъектов малого и среднего предпринимательства содержатся сведения о Поставщике)</w:t>
      </w:r>
      <w:r w:rsidRPr="0021202B">
        <w:rPr>
          <w:b/>
          <w:bCs/>
          <w:sz w:val="24"/>
          <w:szCs w:val="24"/>
        </w:rPr>
        <w:t xml:space="preserve"> </w:t>
      </w:r>
    </w:p>
    <w:p w:rsidR="0021202B" w:rsidRPr="0021202B" w:rsidRDefault="0021202B" w:rsidP="0021202B">
      <w:pPr>
        <w:jc w:val="both"/>
        <w:rPr>
          <w:sz w:val="24"/>
          <w:szCs w:val="24"/>
        </w:rPr>
      </w:pPr>
      <w:r w:rsidRPr="0021202B">
        <w:rPr>
          <w:sz w:val="24"/>
          <w:szCs w:val="24"/>
        </w:rPr>
        <w:t xml:space="preserve">со дня фактической приемки Товара (или - партии Товара) Покупателем, при соблюдении следующих условий: </w:t>
      </w:r>
    </w:p>
    <w:p w:rsidR="000D0A20" w:rsidRDefault="00CF675B" w:rsidP="001D5F38">
      <w:pPr>
        <w:ind w:firstLine="567"/>
        <w:jc w:val="both"/>
        <w:rPr>
          <w:sz w:val="24"/>
          <w:szCs w:val="24"/>
        </w:rPr>
      </w:pPr>
      <w:r>
        <w:rPr>
          <w:sz w:val="24"/>
          <w:szCs w:val="24"/>
        </w:rPr>
        <w:t>- Поставщик передал, а Покупатель принял все необходимые документы, предусмотренные разделами 7-</w:t>
      </w:r>
      <w:r w:rsidR="001D5F38">
        <w:rPr>
          <w:sz w:val="24"/>
          <w:szCs w:val="24"/>
        </w:rPr>
        <w:t>9</w:t>
      </w:r>
      <w:r>
        <w:rPr>
          <w:sz w:val="24"/>
          <w:szCs w:val="24"/>
        </w:rPr>
        <w:t xml:space="preserve"> Договора.</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pacing w:val="-4"/>
          <w:sz w:val="24"/>
          <w:szCs w:val="24"/>
        </w:rPr>
        <w:t>4.3. Датой оплаты считается дата списания денежных средств с расчетного</w:t>
      </w:r>
      <w:r>
        <w:rPr>
          <w:sz w:val="24"/>
          <w:szCs w:val="24"/>
        </w:rPr>
        <w:t xml:space="preserve"> счета Покупателя.</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z w:val="24"/>
          <w:szCs w:val="24"/>
        </w:rPr>
        <w:t xml:space="preserve">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w:t>
      </w:r>
      <w:r>
        <w:rPr>
          <w:sz w:val="24"/>
          <w:szCs w:val="24"/>
        </w:rPr>
        <w:lastRenderedPageBreak/>
        <w:t>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1"/>
      </w:r>
      <w:r>
        <w:rPr>
          <w:sz w:val="24"/>
          <w:szCs w:val="24"/>
        </w:rPr>
        <w:t xml:space="preserve"> (обязательства Покупателя обусловлены надлежащим исполнением обязательств Поставщиком). В случае не 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t xml:space="preserve">. </w:t>
      </w:r>
      <w:r>
        <w:rPr>
          <w:sz w:val="24"/>
          <w:szCs w:val="24"/>
        </w:rPr>
        <w:t>Покупатель вправе продлить сроки исполнения своих встречных обязательств соразмерно просрочке Поставщика.</w:t>
      </w:r>
    </w:p>
    <w:p w:rsidR="000D0A20" w:rsidRDefault="00CF675B">
      <w:pPr>
        <w:tabs>
          <w:tab w:val="left" w:pos="0"/>
          <w:tab w:val="left" w:pos="1276"/>
          <w:tab w:val="num" w:pos="1626"/>
          <w:tab w:val="num" w:pos="1909"/>
        </w:tabs>
        <w:spacing w:line="300" w:lineRule="exact"/>
        <w:ind w:firstLine="709"/>
        <w:jc w:val="both"/>
        <w:rPr>
          <w:bCs/>
          <w:sz w:val="24"/>
          <w:szCs w:val="24"/>
        </w:rPr>
      </w:pPr>
      <w:r>
        <w:rPr>
          <w:bCs/>
          <w:sz w:val="24"/>
          <w:szCs w:val="24"/>
        </w:rPr>
        <w:t>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0D0A20" w:rsidRDefault="000D0A20">
      <w:pPr>
        <w:tabs>
          <w:tab w:val="left" w:pos="0"/>
          <w:tab w:val="left" w:pos="1276"/>
          <w:tab w:val="num" w:pos="1626"/>
          <w:tab w:val="num" w:pos="1909"/>
        </w:tabs>
        <w:spacing w:line="300" w:lineRule="exact"/>
        <w:ind w:firstLine="709"/>
        <w:jc w:val="both"/>
        <w:rPr>
          <w:bCs/>
          <w:sz w:val="24"/>
          <w:szCs w:val="24"/>
        </w:rPr>
      </w:pPr>
    </w:p>
    <w:p w:rsidR="000D0A20" w:rsidRDefault="00CF675B">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0D0A20" w:rsidRDefault="00CF675B">
      <w:pPr>
        <w:pStyle w:val="af6"/>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0D0A20" w:rsidRDefault="00CF675B">
      <w:pPr>
        <w:pStyle w:val="af6"/>
        <w:widowControl w:val="0"/>
        <w:spacing w:line="300" w:lineRule="exact"/>
        <w:ind w:right="-1" w:firstLine="567"/>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Pr>
          <w:rFonts w:ascii="Times New Roman" w:hAnsi="Times New Roman"/>
          <w:i/>
          <w:sz w:val="24"/>
          <w:szCs w:val="24"/>
        </w:rPr>
        <w:t>за исключением случаев, указанных в п. 5.2.2. Договора;</w:t>
      </w:r>
    </w:p>
    <w:p w:rsidR="000D0A20" w:rsidRDefault="00CF675B">
      <w:pPr>
        <w:widowControl w:val="0"/>
        <w:spacing w:line="300" w:lineRule="exact"/>
        <w:ind w:firstLine="567"/>
        <w:jc w:val="both"/>
        <w:rPr>
          <w:bCs/>
          <w:sz w:val="24"/>
          <w:szCs w:val="24"/>
        </w:rPr>
      </w:pPr>
      <w:r>
        <w:rPr>
          <w:bCs/>
          <w:sz w:val="24"/>
          <w:szCs w:val="24"/>
        </w:rPr>
        <w:t>5.1.2. Представлять Покупателю:</w:t>
      </w:r>
    </w:p>
    <w:p w:rsidR="000D0A20" w:rsidRDefault="00CF675B">
      <w:pPr>
        <w:widowControl w:val="0"/>
        <w:spacing w:line="300" w:lineRule="exact"/>
        <w:ind w:firstLine="567"/>
        <w:jc w:val="both"/>
        <w:rPr>
          <w:bCs/>
          <w:sz w:val="24"/>
          <w:szCs w:val="24"/>
        </w:rPr>
      </w:pPr>
      <w:r>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указанной в приложении 2</w:t>
      </w:r>
      <w:r>
        <w:rPr>
          <w:bCs/>
          <w:sz w:val="24"/>
          <w:szCs w:val="24"/>
        </w:rPr>
        <w:t xml:space="preserve">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w:t>
      </w:r>
      <w:r>
        <w:rPr>
          <w:bCs/>
          <w:sz w:val="24"/>
          <w:szCs w:val="24"/>
        </w:rPr>
        <w:lastRenderedPageBreak/>
        <w:t xml:space="preserve">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D0A20" w:rsidRDefault="00CF675B">
      <w:pPr>
        <w:widowControl w:val="0"/>
        <w:spacing w:line="300" w:lineRule="exact"/>
        <w:ind w:firstLine="567"/>
        <w:jc w:val="both"/>
        <w:rPr>
          <w:bCs/>
          <w:sz w:val="24"/>
          <w:szCs w:val="24"/>
        </w:rPr>
      </w:pPr>
      <w:r>
        <w:rPr>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w:t>
      </w:r>
      <w:r w:rsidR="00861BB8">
        <w:rPr>
          <w:bCs/>
          <w:sz w:val="24"/>
          <w:szCs w:val="24"/>
        </w:rPr>
        <w:t xml:space="preserve">                                 </w:t>
      </w:r>
      <w:r>
        <w:rPr>
          <w:bCs/>
          <w:sz w:val="24"/>
          <w:szCs w:val="24"/>
        </w:rPr>
        <w:t>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Договору.</w:t>
      </w:r>
    </w:p>
    <w:p w:rsidR="000D0A20" w:rsidRDefault="00CF675B">
      <w:pPr>
        <w:widowControl w:val="0"/>
        <w:spacing w:line="300" w:lineRule="exact"/>
        <w:ind w:firstLine="567"/>
        <w:jc w:val="both"/>
        <w:rPr>
          <w:bCs/>
          <w:sz w:val="24"/>
          <w:szCs w:val="24"/>
        </w:rPr>
      </w:pPr>
      <w:r>
        <w:rPr>
          <w:bCs/>
          <w:sz w:val="24"/>
          <w:szCs w:val="24"/>
        </w:rPr>
        <w:t xml:space="preserve">5.1.3. Предоставить обеспечение исполнения обязательств по Договору в соответствии </w:t>
      </w:r>
      <w:r w:rsidR="00861BB8">
        <w:rPr>
          <w:bCs/>
          <w:sz w:val="24"/>
          <w:szCs w:val="24"/>
        </w:rPr>
        <w:t xml:space="preserve">                          </w:t>
      </w:r>
      <w:r>
        <w:rPr>
          <w:bCs/>
          <w:sz w:val="24"/>
          <w:szCs w:val="24"/>
        </w:rPr>
        <w:t xml:space="preserve">с Приложением 6 к настоящему Договору. </w:t>
      </w:r>
      <w:r>
        <w:rPr>
          <w:rStyle w:val="af9"/>
          <w:bCs/>
          <w:sz w:val="24"/>
          <w:szCs w:val="24"/>
        </w:rPr>
        <w:footnoteReference w:id="2"/>
      </w:r>
    </w:p>
    <w:p w:rsidR="000D0A20" w:rsidRDefault="00CF675B">
      <w:pPr>
        <w:widowControl w:val="0"/>
        <w:spacing w:line="300" w:lineRule="exact"/>
        <w:ind w:firstLine="567"/>
        <w:jc w:val="both"/>
        <w:rPr>
          <w:bCs/>
          <w:sz w:val="24"/>
          <w:szCs w:val="24"/>
        </w:rPr>
      </w:pPr>
      <w:r>
        <w:rPr>
          <w:bCs/>
          <w:sz w:val="24"/>
          <w:szCs w:val="24"/>
        </w:rPr>
        <w:t xml:space="preserve">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w:t>
      </w:r>
      <w:proofErr w:type="gramStart"/>
      <w:r>
        <w:rPr>
          <w:bCs/>
          <w:sz w:val="24"/>
          <w:szCs w:val="24"/>
        </w:rPr>
        <w:t xml:space="preserve">Товара, </w:t>
      </w:r>
      <w:r w:rsidR="00861BB8">
        <w:rPr>
          <w:bCs/>
          <w:sz w:val="24"/>
          <w:szCs w:val="24"/>
        </w:rPr>
        <w:t xml:space="preserve">  </w:t>
      </w:r>
      <w:proofErr w:type="gramEnd"/>
      <w:r w:rsidR="00861BB8">
        <w:rPr>
          <w:bCs/>
          <w:sz w:val="24"/>
          <w:szCs w:val="24"/>
        </w:rPr>
        <w:t xml:space="preserve">                   </w:t>
      </w:r>
      <w:r>
        <w:rPr>
          <w:bCs/>
          <w:sz w:val="24"/>
          <w:szCs w:val="24"/>
        </w:rPr>
        <w:t>в соответствии с п.2 ст. 456 ГК РФ и разделом 7 Договора.</w:t>
      </w:r>
    </w:p>
    <w:p w:rsidR="000D0A20" w:rsidRDefault="00CF675B">
      <w:pPr>
        <w:tabs>
          <w:tab w:val="left" w:pos="1200"/>
          <w:tab w:val="num" w:pos="1778"/>
        </w:tabs>
        <w:ind w:firstLine="709"/>
        <w:jc w:val="both"/>
        <w:rPr>
          <w:sz w:val="24"/>
          <w:szCs w:val="24"/>
        </w:rPr>
      </w:pPr>
      <w:r>
        <w:rPr>
          <w:sz w:val="24"/>
          <w:szCs w:val="24"/>
        </w:rPr>
        <w:t xml:space="preserve">5.1.5. Поставщик не вправе передавать свои права и обязанности по настоящему </w:t>
      </w:r>
      <w:proofErr w:type="gramStart"/>
      <w:r>
        <w:rPr>
          <w:sz w:val="24"/>
          <w:szCs w:val="24"/>
        </w:rPr>
        <w:t xml:space="preserve">Договору, </w:t>
      </w:r>
      <w:r w:rsidR="00861BB8">
        <w:rPr>
          <w:sz w:val="24"/>
          <w:szCs w:val="24"/>
        </w:rPr>
        <w:t xml:space="preserve">  </w:t>
      </w:r>
      <w:proofErr w:type="gramEnd"/>
      <w:r w:rsidR="00861BB8">
        <w:rPr>
          <w:sz w:val="24"/>
          <w:szCs w:val="24"/>
        </w:rPr>
        <w:t xml:space="preserve"> </w:t>
      </w:r>
      <w:r>
        <w:rPr>
          <w:sz w:val="24"/>
          <w:szCs w:val="24"/>
        </w:rPr>
        <w:t>в том числе в залог, без предварительного письменного согласия Покупателя.</w:t>
      </w:r>
    </w:p>
    <w:p w:rsidR="000D0A20" w:rsidRDefault="00CF675B">
      <w:pPr>
        <w:tabs>
          <w:tab w:val="num" w:pos="1626"/>
        </w:tabs>
        <w:ind w:firstLine="709"/>
        <w:jc w:val="both"/>
        <w:rPr>
          <w:sz w:val="24"/>
          <w:szCs w:val="24"/>
        </w:rPr>
      </w:pPr>
      <w:r>
        <w:rPr>
          <w:sz w:val="24"/>
          <w:szCs w:val="24"/>
        </w:rPr>
        <w:t>5.1.6.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0D0A20" w:rsidRDefault="00CF675B">
      <w:pPr>
        <w:widowControl w:val="0"/>
        <w:spacing w:line="300" w:lineRule="exact"/>
        <w:ind w:firstLine="567"/>
        <w:jc w:val="both"/>
        <w:rPr>
          <w:bCs/>
          <w:sz w:val="24"/>
          <w:szCs w:val="24"/>
        </w:rPr>
      </w:pPr>
      <w:r>
        <w:rPr>
          <w:bCs/>
          <w:sz w:val="24"/>
          <w:szCs w:val="24"/>
        </w:rPr>
        <w:t>5.2. Поставщик имеет право:</w:t>
      </w:r>
    </w:p>
    <w:p w:rsidR="000D0A20" w:rsidRDefault="00CF675B">
      <w:pPr>
        <w:widowControl w:val="0"/>
        <w:spacing w:line="300" w:lineRule="exact"/>
        <w:ind w:firstLine="567"/>
        <w:jc w:val="both"/>
        <w:rPr>
          <w:bCs/>
          <w:i/>
          <w:sz w:val="24"/>
          <w:szCs w:val="24"/>
        </w:rPr>
      </w:pPr>
      <w:r>
        <w:rPr>
          <w:bCs/>
          <w:sz w:val="24"/>
          <w:szCs w:val="24"/>
        </w:rPr>
        <w:t xml:space="preserve">5.2.1. С письменного согласия Покупателя поставить Товар досрочно. </w:t>
      </w:r>
    </w:p>
    <w:p w:rsidR="000D0A20" w:rsidRDefault="00CF675B">
      <w:pPr>
        <w:widowControl w:val="0"/>
        <w:spacing w:line="300" w:lineRule="exact"/>
        <w:ind w:firstLine="567"/>
        <w:jc w:val="both"/>
        <w:rPr>
          <w:i/>
          <w:sz w:val="24"/>
          <w:szCs w:val="24"/>
        </w:rPr>
      </w:pPr>
      <w:r>
        <w:rPr>
          <w:bCs/>
          <w:sz w:val="24"/>
          <w:szCs w:val="24"/>
        </w:rPr>
        <w:t xml:space="preserve">5.2.2. </w:t>
      </w:r>
      <w:r>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pPr>
        <w:widowControl w:val="0"/>
        <w:spacing w:line="300" w:lineRule="exact"/>
        <w:ind w:firstLine="567"/>
        <w:jc w:val="both"/>
        <w:rPr>
          <w:sz w:val="24"/>
          <w:szCs w:val="24"/>
        </w:rPr>
      </w:pPr>
      <w:r>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0D0A20" w:rsidRDefault="00CF675B">
      <w:pPr>
        <w:widowControl w:val="0"/>
        <w:spacing w:line="300" w:lineRule="exact"/>
        <w:ind w:firstLine="567"/>
        <w:jc w:val="both"/>
        <w:rPr>
          <w:rFonts w:eastAsia="Calibri"/>
          <w:iCs/>
          <w:sz w:val="24"/>
          <w:szCs w:val="24"/>
        </w:rPr>
      </w:pPr>
      <w:bookmarkStart w:id="0" w:name="Par0"/>
      <w:bookmarkEnd w:id="0"/>
      <w:r>
        <w:rPr>
          <w:rFonts w:eastAsia="Calibri"/>
          <w:iCs/>
          <w:sz w:val="24"/>
          <w:szCs w:val="24"/>
        </w:rPr>
        <w:t>5.3. Покупатель обязан:</w:t>
      </w:r>
    </w:p>
    <w:p w:rsidR="000D0A20" w:rsidRDefault="00CF675B">
      <w:pPr>
        <w:pStyle w:val="af1"/>
        <w:widowControl w:val="0"/>
        <w:numPr>
          <w:ilvl w:val="2"/>
          <w:numId w:val="56"/>
        </w:numPr>
        <w:shd w:val="clear" w:color="auto" w:fill="FFFFFF"/>
        <w:tabs>
          <w:tab w:val="left" w:pos="851"/>
          <w:tab w:val="left" w:pos="900"/>
          <w:tab w:val="left" w:pos="993"/>
        </w:tabs>
        <w:autoSpaceDE w:val="0"/>
        <w:autoSpaceDN w:val="0"/>
        <w:adjustRightInd w:val="0"/>
        <w:spacing w:line="300" w:lineRule="exact"/>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rsidR="000D0A20" w:rsidRDefault="000D0A20">
      <w:pPr>
        <w:widowControl w:val="0"/>
        <w:tabs>
          <w:tab w:val="left" w:pos="4296"/>
        </w:tabs>
        <w:spacing w:line="300" w:lineRule="exact"/>
        <w:ind w:firstLine="567"/>
        <w:jc w:val="both"/>
        <w:rPr>
          <w:rFonts w:eastAsia="Calibri"/>
          <w:iCs/>
          <w:sz w:val="24"/>
          <w:szCs w:val="24"/>
        </w:rPr>
      </w:pPr>
    </w:p>
    <w:p w:rsidR="000D0A20" w:rsidRDefault="00CF675B">
      <w:pPr>
        <w:widowControl w:val="0"/>
        <w:spacing w:line="300" w:lineRule="exact"/>
        <w:jc w:val="center"/>
        <w:rPr>
          <w:b/>
          <w:sz w:val="24"/>
          <w:szCs w:val="24"/>
        </w:rPr>
      </w:pPr>
      <w:r>
        <w:rPr>
          <w:b/>
          <w:sz w:val="24"/>
          <w:szCs w:val="24"/>
        </w:rPr>
        <w:t>6. Порядок поставки</w:t>
      </w:r>
    </w:p>
    <w:p w:rsidR="000A67DC" w:rsidRPr="000A67DC" w:rsidRDefault="000A67DC" w:rsidP="000A67DC">
      <w:pPr>
        <w:widowControl w:val="0"/>
        <w:spacing w:line="300" w:lineRule="exact"/>
        <w:ind w:firstLine="567"/>
        <w:jc w:val="both"/>
        <w:rPr>
          <w:rFonts w:eastAsia="Calibri"/>
          <w:sz w:val="24"/>
          <w:szCs w:val="24"/>
          <w:lang w:eastAsia="en-US"/>
        </w:rPr>
      </w:pPr>
      <w:r w:rsidRPr="000A67DC">
        <w:rPr>
          <w:rFonts w:eastAsia="Calibri"/>
          <w:spacing w:val="-4"/>
          <w:sz w:val="24"/>
          <w:szCs w:val="24"/>
          <w:lang w:eastAsia="en-US"/>
        </w:rPr>
        <w:t>6.1. Поставка Товара производится Поставщиком в соответствии с Таблицей стоимости поставки товара Приложением 1 к настоящему договору.</w:t>
      </w:r>
    </w:p>
    <w:p w:rsidR="000A67DC" w:rsidRPr="000A67DC" w:rsidRDefault="000A67DC" w:rsidP="000A67DC">
      <w:pPr>
        <w:widowControl w:val="0"/>
        <w:spacing w:line="300" w:lineRule="exact"/>
        <w:ind w:firstLine="567"/>
        <w:jc w:val="both"/>
        <w:rPr>
          <w:rFonts w:eastAsia="Calibri"/>
          <w:i/>
          <w:iCs/>
          <w:sz w:val="24"/>
          <w:szCs w:val="24"/>
          <w:lang w:eastAsia="en-US"/>
        </w:rPr>
      </w:pPr>
      <w:r w:rsidRPr="000A67DC">
        <w:rPr>
          <w:rFonts w:eastAsia="Calibri"/>
          <w:sz w:val="24"/>
          <w:szCs w:val="24"/>
          <w:lang w:eastAsia="en-US"/>
        </w:rPr>
        <w:t>6.2. </w:t>
      </w:r>
      <w:r w:rsidRPr="000A67DC">
        <w:rPr>
          <w:rFonts w:eastAsia="Calibri"/>
          <w:iCs/>
          <w:sz w:val="24"/>
          <w:szCs w:val="24"/>
          <w:lang w:eastAsia="en-US"/>
        </w:rPr>
        <w:t xml:space="preserve"> Н</w:t>
      </w:r>
      <w:r w:rsidRPr="000A67DC">
        <w:rPr>
          <w:rFonts w:eastAsia="Calibri"/>
          <w:sz w:val="24"/>
          <w:szCs w:val="24"/>
          <w:lang w:eastAsia="en-US"/>
        </w:rPr>
        <w:t>аименование, упаковка и маркировка Товара</w:t>
      </w:r>
      <w:r w:rsidRPr="000A67DC">
        <w:rPr>
          <w:rFonts w:eastAsia="Calibri"/>
          <w:i/>
          <w:iCs/>
          <w:sz w:val="24"/>
          <w:szCs w:val="24"/>
          <w:lang w:eastAsia="en-US"/>
        </w:rPr>
        <w:t>,</w:t>
      </w:r>
      <w:r w:rsidRPr="000A67DC">
        <w:rPr>
          <w:rFonts w:eastAsia="Calibri"/>
          <w:sz w:val="24"/>
          <w:szCs w:val="24"/>
          <w:lang w:eastAsia="en-US"/>
        </w:rPr>
        <w:t xml:space="preserve"> страна происхождения Товара, а также документация </w:t>
      </w:r>
      <w:r w:rsidRPr="000A67DC">
        <w:rPr>
          <w:rFonts w:eastAsia="Calibri"/>
          <w:spacing w:val="-4"/>
          <w:sz w:val="24"/>
          <w:szCs w:val="24"/>
          <w:lang w:eastAsia="en-US"/>
        </w:rPr>
        <w:t>должны строго соответствовать требованиям, предусмотренным в приложении 1</w:t>
      </w:r>
      <w:r w:rsidRPr="000A67DC">
        <w:rPr>
          <w:rFonts w:eastAsia="Calibri"/>
          <w:sz w:val="24"/>
          <w:szCs w:val="24"/>
          <w:lang w:eastAsia="en-US"/>
        </w:rPr>
        <w:t xml:space="preserve"> к Договору</w:t>
      </w:r>
      <w:r w:rsidRPr="000A67DC">
        <w:rPr>
          <w:rFonts w:eastAsia="Calibri"/>
          <w:i/>
          <w:iCs/>
          <w:sz w:val="24"/>
          <w:szCs w:val="24"/>
          <w:lang w:eastAsia="en-US"/>
        </w:rPr>
        <w:t>.</w:t>
      </w:r>
    </w:p>
    <w:p w:rsidR="000A67DC" w:rsidRPr="000A67DC" w:rsidRDefault="000A67DC" w:rsidP="000A67DC">
      <w:pPr>
        <w:widowControl w:val="0"/>
        <w:tabs>
          <w:tab w:val="left" w:pos="0"/>
        </w:tabs>
        <w:spacing w:line="300" w:lineRule="exact"/>
        <w:ind w:firstLine="567"/>
        <w:jc w:val="both"/>
        <w:rPr>
          <w:sz w:val="24"/>
          <w:szCs w:val="24"/>
        </w:rPr>
      </w:pPr>
      <w:r w:rsidRPr="000A67DC">
        <w:rPr>
          <w:iCs/>
          <w:sz w:val="24"/>
          <w:szCs w:val="24"/>
        </w:rPr>
        <w:lastRenderedPageBreak/>
        <w:t>6.3. </w:t>
      </w:r>
      <w:r w:rsidRPr="000A67DC">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0A67DC" w:rsidRPr="000A67DC" w:rsidRDefault="000A67DC" w:rsidP="000A67DC">
      <w:pPr>
        <w:widowControl w:val="0"/>
        <w:tabs>
          <w:tab w:val="left" w:pos="1200"/>
          <w:tab w:val="num" w:pos="1440"/>
        </w:tabs>
        <w:spacing w:line="300" w:lineRule="exact"/>
        <w:ind w:firstLine="567"/>
        <w:jc w:val="both"/>
        <w:rPr>
          <w:sz w:val="24"/>
          <w:szCs w:val="24"/>
        </w:rPr>
      </w:pPr>
      <w:r w:rsidRPr="000A67DC">
        <w:rPr>
          <w:sz w:val="24"/>
          <w:szCs w:val="24"/>
        </w:rPr>
        <w:t>6.4. Разгрузка осуществляется силами Покупателя.</w:t>
      </w:r>
    </w:p>
    <w:p w:rsidR="000A67DC" w:rsidRDefault="000A67DC" w:rsidP="000A67DC">
      <w:pPr>
        <w:widowControl w:val="0"/>
        <w:tabs>
          <w:tab w:val="left" w:pos="1560"/>
          <w:tab w:val="num" w:pos="2127"/>
        </w:tabs>
        <w:spacing w:line="300" w:lineRule="exact"/>
        <w:ind w:firstLine="567"/>
        <w:jc w:val="both"/>
        <w:rPr>
          <w:sz w:val="24"/>
          <w:szCs w:val="24"/>
        </w:rPr>
      </w:pPr>
      <w:r w:rsidRPr="000A67DC">
        <w:rPr>
          <w:sz w:val="24"/>
          <w:szCs w:val="24"/>
        </w:rPr>
        <w:t>6.5. </w:t>
      </w:r>
      <w:r w:rsidRPr="000A67DC">
        <w:rPr>
          <w:bCs/>
          <w:i/>
          <w:sz w:val="24"/>
          <w:szCs w:val="24"/>
        </w:rPr>
        <w:t xml:space="preserve"> </w:t>
      </w:r>
      <w:r w:rsidRPr="000A67DC">
        <w:rPr>
          <w:sz w:val="24"/>
          <w:szCs w:val="24"/>
        </w:rPr>
        <w:t xml:space="preserve">Поставщик может осуществить поставку Товара отдельными партиями. </w:t>
      </w:r>
    </w:p>
    <w:p w:rsidR="002E103E" w:rsidRPr="000A67DC" w:rsidRDefault="002E103E" w:rsidP="002E103E">
      <w:pPr>
        <w:widowControl w:val="0"/>
        <w:tabs>
          <w:tab w:val="left" w:pos="1560"/>
          <w:tab w:val="num" w:pos="2127"/>
        </w:tabs>
        <w:spacing w:line="300" w:lineRule="exact"/>
        <w:ind w:firstLine="567"/>
        <w:jc w:val="both"/>
        <w:rPr>
          <w:sz w:val="24"/>
          <w:szCs w:val="24"/>
        </w:rPr>
      </w:pPr>
      <w:r>
        <w:rPr>
          <w:sz w:val="24"/>
          <w:szCs w:val="24"/>
        </w:rPr>
        <w:t>6.6. Срок поставки: в течении 5 (пяти) рабочих дней после заключения договора.</w:t>
      </w:r>
    </w:p>
    <w:p w:rsidR="002E103E" w:rsidRPr="000A67DC" w:rsidRDefault="002E103E" w:rsidP="000A67DC">
      <w:pPr>
        <w:widowControl w:val="0"/>
        <w:tabs>
          <w:tab w:val="left" w:pos="1560"/>
          <w:tab w:val="num" w:pos="2127"/>
        </w:tabs>
        <w:spacing w:line="300" w:lineRule="exact"/>
        <w:ind w:firstLine="567"/>
        <w:jc w:val="both"/>
        <w:rPr>
          <w:sz w:val="24"/>
          <w:szCs w:val="24"/>
        </w:rPr>
      </w:pPr>
    </w:p>
    <w:p w:rsidR="000D0A20" w:rsidRDefault="00CF675B" w:rsidP="002E103E">
      <w:pPr>
        <w:tabs>
          <w:tab w:val="left" w:pos="1560"/>
          <w:tab w:val="num" w:pos="2127"/>
        </w:tabs>
        <w:jc w:val="center"/>
        <w:rPr>
          <w:b/>
          <w:bCs/>
          <w:sz w:val="24"/>
          <w:szCs w:val="24"/>
        </w:rPr>
      </w:pPr>
      <w:r>
        <w:rPr>
          <w:b/>
          <w:bCs/>
          <w:sz w:val="24"/>
          <w:szCs w:val="24"/>
        </w:rPr>
        <w:t>7. Документация</w:t>
      </w:r>
    </w:p>
    <w:p w:rsidR="000D0A20" w:rsidRDefault="00CF675B">
      <w:pPr>
        <w:widowControl w:val="0"/>
        <w:tabs>
          <w:tab w:val="left" w:pos="1276"/>
          <w:tab w:val="num" w:pos="1626"/>
          <w:tab w:val="num" w:pos="1909"/>
        </w:tabs>
        <w:spacing w:line="300" w:lineRule="exact"/>
        <w:ind w:firstLine="567"/>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0D0A20" w:rsidRDefault="00CF675B">
      <w:pPr>
        <w:widowControl w:val="0"/>
        <w:tabs>
          <w:tab w:val="num" w:pos="1276"/>
          <w:tab w:val="num" w:pos="1909"/>
        </w:tabs>
        <w:spacing w:line="300" w:lineRule="exact"/>
        <w:ind w:firstLine="567"/>
        <w:jc w:val="both"/>
        <w:rPr>
          <w:sz w:val="24"/>
          <w:szCs w:val="24"/>
        </w:rPr>
      </w:pPr>
      <w:r>
        <w:rPr>
          <w:sz w:val="24"/>
          <w:szCs w:val="24"/>
        </w:rPr>
        <w:t xml:space="preserve">7.2. Одновременно с Товаром, в соответствии с п.2 </w:t>
      </w:r>
      <w:proofErr w:type="spellStart"/>
      <w:r>
        <w:rPr>
          <w:sz w:val="24"/>
          <w:szCs w:val="24"/>
        </w:rPr>
        <w:t>ст</w:t>
      </w:r>
      <w:proofErr w:type="spellEnd"/>
      <w:r>
        <w:rPr>
          <w:sz w:val="24"/>
          <w:szCs w:val="24"/>
        </w:rPr>
        <w:t xml:space="preserve"> 456 ГК РФ</w:t>
      </w:r>
      <w:r>
        <w:t>,</w:t>
      </w:r>
      <w:r>
        <w:rPr>
          <w:sz w:val="24"/>
          <w:szCs w:val="24"/>
        </w:rPr>
        <w:t xml:space="preserve"> Поставщик должен передать Покупателю следующие документы на русском языке:</w:t>
      </w:r>
    </w:p>
    <w:p w:rsidR="000D0A20" w:rsidRDefault="00CF675B">
      <w:pPr>
        <w:widowControl w:val="0"/>
        <w:tabs>
          <w:tab w:val="num" w:pos="1909"/>
        </w:tabs>
        <w:spacing w:line="300" w:lineRule="exact"/>
        <w:ind w:firstLine="567"/>
        <w:jc w:val="both"/>
        <w:rPr>
          <w:sz w:val="24"/>
          <w:szCs w:val="24"/>
        </w:rPr>
      </w:pPr>
      <w:r>
        <w:rPr>
          <w:spacing w:val="-4"/>
          <w:sz w:val="24"/>
          <w:szCs w:val="24"/>
        </w:rPr>
        <w:t>7.2.1. Технический паспорт, копию сертификата либо декларации о соответствии</w:t>
      </w:r>
      <w:r>
        <w:rPr>
          <w:sz w:val="24"/>
          <w:szCs w:val="24"/>
        </w:rPr>
        <w:t xml:space="preserve">, инструкции по эксплуатации и монтажу, а также иную техническую сопроводительную документацию. </w:t>
      </w:r>
      <w:r w:rsidR="00861BB8">
        <w:rPr>
          <w:sz w:val="24"/>
          <w:szCs w:val="24"/>
        </w:rPr>
        <w:t xml:space="preserve">                                           </w:t>
      </w:r>
      <w:r>
        <w:rPr>
          <w:sz w:val="24"/>
          <w:szCs w:val="24"/>
        </w:rPr>
        <w:t>В соответствии с приложением 1 к договору (оригиналы)</w:t>
      </w:r>
    </w:p>
    <w:p w:rsidR="000D0A20" w:rsidRDefault="00CF675B">
      <w:pPr>
        <w:widowControl w:val="0"/>
        <w:tabs>
          <w:tab w:val="num" w:pos="1909"/>
        </w:tabs>
        <w:spacing w:line="300" w:lineRule="exact"/>
        <w:ind w:firstLine="567"/>
        <w:jc w:val="both"/>
        <w:rPr>
          <w:sz w:val="24"/>
          <w:szCs w:val="24"/>
        </w:rPr>
      </w:pPr>
      <w:r>
        <w:rPr>
          <w:sz w:val="24"/>
          <w:szCs w:val="24"/>
        </w:rPr>
        <w:t>7.2.2. Гарантийные свидетельства (оригиналы).</w:t>
      </w:r>
    </w:p>
    <w:p w:rsidR="000D0A20" w:rsidRDefault="00CF675B">
      <w:pPr>
        <w:widowControl w:val="0"/>
        <w:tabs>
          <w:tab w:val="num" w:pos="1909"/>
        </w:tabs>
        <w:spacing w:line="300" w:lineRule="exact"/>
        <w:ind w:firstLine="567"/>
        <w:jc w:val="both"/>
        <w:rPr>
          <w:sz w:val="24"/>
          <w:szCs w:val="24"/>
        </w:rPr>
      </w:pPr>
      <w:r>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0D0A20" w:rsidRDefault="00CF675B">
      <w:pPr>
        <w:widowControl w:val="0"/>
        <w:tabs>
          <w:tab w:val="num" w:pos="1909"/>
        </w:tabs>
        <w:spacing w:line="300" w:lineRule="exact"/>
        <w:ind w:firstLine="567"/>
        <w:jc w:val="both"/>
        <w:rPr>
          <w:bCs/>
          <w:strike/>
          <w:spacing w:val="-4"/>
          <w:sz w:val="24"/>
          <w:szCs w:val="24"/>
        </w:rPr>
      </w:pPr>
      <w:r>
        <w:rPr>
          <w:sz w:val="24"/>
          <w:szCs w:val="24"/>
        </w:rPr>
        <w:t xml:space="preserve">7.2.4.  Копию заключения о Проверке качества, </w:t>
      </w:r>
      <w:r>
        <w:rPr>
          <w:bCs/>
          <w:spacing w:val="-4"/>
          <w:sz w:val="24"/>
          <w:szCs w:val="24"/>
        </w:rPr>
        <w:t xml:space="preserve">подтверждающего возможность применения Товара на объектах группы компаний «Россети»,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либо решения КДО о возможности применения Товара на объектах Покупателя,</w:t>
      </w:r>
    </w:p>
    <w:p w:rsidR="000D0A20" w:rsidRDefault="00CF675B">
      <w:pPr>
        <w:widowControl w:val="0"/>
        <w:tabs>
          <w:tab w:val="num" w:pos="1909"/>
        </w:tabs>
        <w:spacing w:line="300" w:lineRule="exact"/>
        <w:ind w:firstLine="567"/>
        <w:jc w:val="both"/>
        <w:rPr>
          <w:sz w:val="24"/>
          <w:szCs w:val="24"/>
        </w:rPr>
      </w:pPr>
      <w:r>
        <w:rPr>
          <w:bCs/>
          <w:spacing w:val="-4"/>
          <w:sz w:val="24"/>
          <w:szCs w:val="24"/>
        </w:rPr>
        <w:t xml:space="preserve">7.2.5. Документ, подтверждающий страну происхождения Товара </w:t>
      </w:r>
      <w:r>
        <w:rPr>
          <w:sz w:val="24"/>
          <w:szCs w:val="24"/>
        </w:rPr>
        <w:t>(копия)</w:t>
      </w:r>
      <w:r>
        <w:rPr>
          <w:bCs/>
          <w:spacing w:val="-4"/>
          <w:sz w:val="24"/>
          <w:szCs w:val="24"/>
        </w:rPr>
        <w:t>.</w:t>
      </w:r>
    </w:p>
    <w:p w:rsidR="000D0A20" w:rsidRDefault="000D0A20">
      <w:pPr>
        <w:widowControl w:val="0"/>
        <w:tabs>
          <w:tab w:val="left" w:pos="993"/>
          <w:tab w:val="num" w:pos="1985"/>
          <w:tab w:val="num" w:pos="2345"/>
        </w:tabs>
        <w:spacing w:line="300" w:lineRule="exact"/>
        <w:ind w:right="850" w:firstLine="567"/>
        <w:jc w:val="center"/>
        <w:rPr>
          <w:b/>
          <w:bCs/>
          <w:sz w:val="24"/>
          <w:szCs w:val="24"/>
        </w:rPr>
      </w:pPr>
    </w:p>
    <w:p w:rsidR="000D0A20" w:rsidRDefault="00CF675B">
      <w:pPr>
        <w:widowControl w:val="0"/>
        <w:tabs>
          <w:tab w:val="left" w:pos="993"/>
          <w:tab w:val="num" w:pos="1985"/>
          <w:tab w:val="num" w:pos="2345"/>
        </w:tabs>
        <w:spacing w:line="300" w:lineRule="exact"/>
        <w:ind w:right="850" w:firstLine="567"/>
        <w:jc w:val="center"/>
        <w:rPr>
          <w:b/>
          <w:bCs/>
          <w:sz w:val="24"/>
          <w:szCs w:val="24"/>
        </w:rPr>
      </w:pPr>
      <w:r>
        <w:rPr>
          <w:b/>
          <w:bCs/>
          <w:sz w:val="24"/>
          <w:szCs w:val="24"/>
        </w:rPr>
        <w:t>8. Порядок приема-передачи Товара</w:t>
      </w:r>
    </w:p>
    <w:p w:rsidR="000D0A20" w:rsidRDefault="00CF675B">
      <w:pPr>
        <w:widowControl w:val="0"/>
        <w:tabs>
          <w:tab w:val="left" w:pos="709"/>
          <w:tab w:val="num" w:pos="1985"/>
          <w:tab w:val="num" w:pos="2345"/>
        </w:tabs>
        <w:spacing w:line="300" w:lineRule="exact"/>
        <w:ind w:firstLine="567"/>
        <w:jc w:val="both"/>
        <w:rPr>
          <w:b/>
          <w:bCs/>
          <w:sz w:val="24"/>
          <w:szCs w:val="24"/>
        </w:rPr>
      </w:pPr>
      <w:r>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rsidR="000D0A20" w:rsidRDefault="00CF675B">
      <w:pPr>
        <w:widowControl w:val="0"/>
        <w:tabs>
          <w:tab w:val="left" w:pos="709"/>
          <w:tab w:val="num" w:pos="1985"/>
          <w:tab w:val="num" w:pos="2345"/>
        </w:tabs>
        <w:spacing w:line="300" w:lineRule="exact"/>
        <w:ind w:firstLine="567"/>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rsidR="000D0A20" w:rsidRDefault="00CF675B">
      <w:pPr>
        <w:widowControl w:val="0"/>
        <w:tabs>
          <w:tab w:val="left" w:pos="709"/>
          <w:tab w:val="left" w:pos="1276"/>
          <w:tab w:val="num" w:pos="1985"/>
          <w:tab w:val="num" w:pos="2345"/>
        </w:tabs>
        <w:spacing w:line="300" w:lineRule="exact"/>
        <w:ind w:firstLine="567"/>
        <w:jc w:val="both"/>
        <w:rPr>
          <w:sz w:val="24"/>
          <w:szCs w:val="24"/>
        </w:rPr>
      </w:pPr>
      <w:r>
        <w:rPr>
          <w:bCs/>
          <w:sz w:val="24"/>
          <w:szCs w:val="24"/>
        </w:rPr>
        <w:t>8.3. </w:t>
      </w:r>
      <w:r>
        <w:rPr>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lastRenderedPageBreak/>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0D0A20" w:rsidRDefault="00CF675B">
      <w:pPr>
        <w:widowControl w:val="0"/>
        <w:tabs>
          <w:tab w:val="left" w:pos="709"/>
          <w:tab w:val="left" w:pos="1276"/>
          <w:tab w:val="num" w:pos="1985"/>
          <w:tab w:val="num" w:pos="2345"/>
        </w:tabs>
        <w:spacing w:line="300" w:lineRule="exact"/>
        <w:ind w:firstLine="567"/>
        <w:jc w:val="both"/>
        <w:rPr>
          <w:bCs/>
          <w:sz w:val="24"/>
          <w:szCs w:val="24"/>
        </w:rPr>
      </w:pPr>
      <w:r>
        <w:rPr>
          <w:bCs/>
          <w:sz w:val="24"/>
          <w:szCs w:val="24"/>
        </w:rPr>
        <w:t>8.4. </w:t>
      </w:r>
      <w:r>
        <w:rPr>
          <w:sz w:val="24"/>
          <w:szCs w:val="24"/>
        </w:rPr>
        <w:t xml:space="preserve"> При приемке Товара Грузополучатель осуществляет: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внешний осмотр тары и упаковки;</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соответствия количества отгруженных и поступивших поставочных мест;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 xml:space="preserve">проверку соответствия содержимого </w:t>
      </w:r>
      <w:r>
        <w:rPr>
          <w:iCs/>
          <w:sz w:val="24"/>
          <w:szCs w:val="24"/>
        </w:rPr>
        <w:t xml:space="preserve">упаковки </w:t>
      </w:r>
      <w:r>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наличия документов, указанных в п. 7.2 настоящего Договора.</w:t>
      </w:r>
    </w:p>
    <w:p w:rsidR="000D0A20" w:rsidRDefault="00CF675B">
      <w:pPr>
        <w:widowControl w:val="0"/>
        <w:tabs>
          <w:tab w:val="num" w:pos="1418"/>
        </w:tabs>
        <w:spacing w:line="300" w:lineRule="exact"/>
        <w:ind w:firstLine="567"/>
        <w:jc w:val="both"/>
        <w:rPr>
          <w:sz w:val="24"/>
          <w:szCs w:val="24"/>
        </w:rPr>
      </w:pPr>
      <w:r>
        <w:rPr>
          <w:sz w:val="24"/>
          <w:szCs w:val="24"/>
        </w:rPr>
        <w:t>Результаты приемки оформляются Товарной накладной оформленной в соответствии с Приложением 4 к настоящему Договору. Датой поставки товара считается дата принятия груза, указанная в Товарной накладной.</w:t>
      </w:r>
    </w:p>
    <w:p w:rsidR="000D0A20" w:rsidRDefault="00CF675B">
      <w:pPr>
        <w:widowControl w:val="0"/>
        <w:tabs>
          <w:tab w:val="num" w:pos="1626"/>
        </w:tabs>
        <w:spacing w:line="300" w:lineRule="exact"/>
        <w:ind w:firstLine="567"/>
        <w:jc w:val="both"/>
        <w:rPr>
          <w:sz w:val="24"/>
          <w:szCs w:val="24"/>
        </w:rPr>
      </w:pPr>
      <w:r>
        <w:rPr>
          <w:sz w:val="24"/>
          <w:szCs w:val="24"/>
        </w:rPr>
        <w:t>8.5</w:t>
      </w:r>
      <w:r>
        <w:rPr>
          <w:spacing w:val="-4"/>
          <w:sz w:val="24"/>
          <w:szCs w:val="24"/>
        </w:rPr>
        <w:t>. Поставщик одновременно с передачей Товара направляет Покупателю:</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Товарную накладную, оформленную в соответствии с Приложением № 4</w:t>
      </w:r>
      <w:r w:rsidR="00861BB8">
        <w:rPr>
          <w:sz w:val="24"/>
          <w:szCs w:val="24"/>
        </w:rPr>
        <w:t>;</w:t>
      </w:r>
      <w:r>
        <w:rPr>
          <w:sz w:val="24"/>
          <w:szCs w:val="24"/>
        </w:rPr>
        <w:t xml:space="preserve"> </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Счет-фактуру, оформленную в соответствии с требованиями налогового законодательства Российской Федерации</w:t>
      </w:r>
      <w:r>
        <w:rPr>
          <w:rStyle w:val="af9"/>
          <w:sz w:val="24"/>
          <w:szCs w:val="24"/>
        </w:rPr>
        <w:footnoteReference w:id="3"/>
      </w:r>
      <w:r w:rsidR="00861BB8">
        <w:rPr>
          <w:sz w:val="24"/>
          <w:szCs w:val="24"/>
        </w:rPr>
        <w:t>;</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w:t>
      </w:r>
      <w:r w:rsidR="00861BB8">
        <w:rPr>
          <w:sz w:val="24"/>
          <w:szCs w:val="24"/>
        </w:rPr>
        <w:t>, кроме руководителя Поставщика;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При поставке импортного Товара - документы</w:t>
      </w:r>
      <w:r w:rsidR="00861BB8">
        <w:rPr>
          <w:sz w:val="24"/>
          <w:szCs w:val="24"/>
        </w:rPr>
        <w:t>, указанные в п. 7.2.3 Договора;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накладную, (в случае, если доставка Товара осуществля</w:t>
      </w:r>
      <w:r w:rsidR="00861BB8">
        <w:rPr>
          <w:sz w:val="24"/>
          <w:szCs w:val="24"/>
        </w:rPr>
        <w:t>лась автомобильным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железнодорожную накладную (в случае, если доставка Товара осуществляла</w:t>
      </w:r>
      <w:r w:rsidR="00861BB8">
        <w:rPr>
          <w:sz w:val="24"/>
          <w:szCs w:val="24"/>
        </w:rPr>
        <w:t>сь железнодорожным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Иные документы, в соответствии с п. 7.2. Договора.</w:t>
      </w:r>
    </w:p>
    <w:p w:rsidR="000D0A20" w:rsidRDefault="00CF675B">
      <w:pPr>
        <w:widowControl w:val="0"/>
        <w:pBdr>
          <w:bottom w:val="single" w:sz="12" w:space="0" w:color="auto"/>
        </w:pBdr>
        <w:tabs>
          <w:tab w:val="num" w:pos="1626"/>
          <w:tab w:val="num" w:pos="1909"/>
        </w:tabs>
        <w:spacing w:line="300" w:lineRule="exact"/>
        <w:ind w:firstLine="567"/>
        <w:jc w:val="both"/>
        <w:rPr>
          <w:sz w:val="24"/>
          <w:szCs w:val="24"/>
        </w:rPr>
      </w:pPr>
      <w:r>
        <w:rPr>
          <w:sz w:val="24"/>
          <w:szCs w:val="24"/>
        </w:rPr>
        <w:t>8.6. При обнаружении Грузополучателем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Грузополучателя не принимать и не оплачивать Товар, поставленный с нарушением условий Договора.</w:t>
      </w:r>
    </w:p>
    <w:p w:rsidR="000D0A20" w:rsidRDefault="00CF675B">
      <w:pPr>
        <w:widowControl w:val="0"/>
        <w:tabs>
          <w:tab w:val="num" w:pos="2340"/>
        </w:tabs>
        <w:spacing w:line="300" w:lineRule="exact"/>
        <w:ind w:firstLine="567"/>
        <w:jc w:val="both"/>
        <w:rPr>
          <w:sz w:val="24"/>
          <w:szCs w:val="24"/>
        </w:rPr>
      </w:pPr>
      <w:r>
        <w:rPr>
          <w:spacing w:val="-4"/>
          <w:sz w:val="24"/>
          <w:szCs w:val="24"/>
        </w:rPr>
        <w:t xml:space="preserve">В случае если приемка Товара осуществляется в отсутствие представителя </w:t>
      </w:r>
      <w:r>
        <w:rPr>
          <w:sz w:val="24"/>
          <w:szCs w:val="24"/>
        </w:rPr>
        <w:t>Поставщика, Грузополучатель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Грузополучателем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Грузополучателя. Поставщик обязан возместить расходы Грузополучателя, вызванные задержкой приемки Товара, в том числе в связи с простоем и хранением груза.</w:t>
      </w:r>
    </w:p>
    <w:p w:rsidR="000D0A20" w:rsidRDefault="00CF675B">
      <w:pPr>
        <w:widowControl w:val="0"/>
        <w:tabs>
          <w:tab w:val="num" w:pos="2340"/>
        </w:tabs>
        <w:spacing w:line="300" w:lineRule="exact"/>
        <w:ind w:firstLine="567"/>
        <w:jc w:val="both"/>
        <w:rPr>
          <w:sz w:val="24"/>
          <w:szCs w:val="24"/>
        </w:rPr>
      </w:pPr>
      <w:r>
        <w:rPr>
          <w:sz w:val="24"/>
          <w:szCs w:val="24"/>
        </w:rPr>
        <w:t xml:space="preserve">В случае обнаружения при приемке Товара отсутствия документов, определенных п 7.2. Договора, Грузополучатель, в соответствии со ст. 464 ГК РФ, при осуществлении приемки 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w:t>
      </w:r>
      <w:r>
        <w:rPr>
          <w:sz w:val="24"/>
          <w:szCs w:val="24"/>
        </w:rPr>
        <w:lastRenderedPageBreak/>
        <w:t xml:space="preserve">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Грузополучателю.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Грузополучатель вправе заявлять претензии по количеству Товара в течение 14 дней с даты подписания Товарной накладной. В этом случае </w:t>
      </w:r>
      <w:r>
        <w:rPr>
          <w:spacing w:val="-4"/>
          <w:sz w:val="24"/>
          <w:szCs w:val="24"/>
        </w:rPr>
        <w:t>Поставщик обязан устранить выявленные нарушения в сроки, указанные в п. 8.9</w:t>
      </w:r>
      <w:r>
        <w:rPr>
          <w:sz w:val="24"/>
          <w:szCs w:val="24"/>
        </w:rPr>
        <w:t xml:space="preserve">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Грузополучателя и в согласованный с ним срок, но не позднее 20 дней со дня получения требования Грузополучателя, восполнить недопоставку Товара, заменить его другим Товаром или выплатить Грузополучателю соответствующую денежную компенсацию согласно п. 10.8 Договора. С согласия Грузополучателя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0D0A20" w:rsidRDefault="00CF675B">
      <w:pPr>
        <w:widowControl w:val="0"/>
        <w:tabs>
          <w:tab w:val="num" w:pos="1701"/>
          <w:tab w:val="num" w:pos="1909"/>
        </w:tabs>
        <w:spacing w:line="300" w:lineRule="exact"/>
        <w:ind w:firstLine="567"/>
        <w:jc w:val="both"/>
        <w:rPr>
          <w:sz w:val="24"/>
          <w:szCs w:val="24"/>
        </w:rPr>
      </w:pPr>
      <w:r>
        <w:rPr>
          <w:spacing w:val="-4"/>
          <w:sz w:val="24"/>
          <w:szCs w:val="24"/>
        </w:rPr>
        <w:t>8.10. Грузополучатель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rsidR="000D0A20" w:rsidRDefault="00CF675B">
      <w:pPr>
        <w:widowControl w:val="0"/>
        <w:tabs>
          <w:tab w:val="num" w:pos="1701"/>
          <w:tab w:val="num" w:pos="1909"/>
        </w:tabs>
        <w:spacing w:line="300" w:lineRule="exact"/>
        <w:ind w:firstLine="567"/>
        <w:jc w:val="both"/>
        <w:rPr>
          <w:sz w:val="24"/>
          <w:szCs w:val="24"/>
        </w:rPr>
      </w:pPr>
      <w:r>
        <w:rPr>
          <w:sz w:val="24"/>
          <w:szCs w:val="24"/>
        </w:rPr>
        <w:t>8.11. Поставщик компенсирует Грузополучателю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 </w:t>
      </w:r>
    </w:p>
    <w:p w:rsidR="000D0A20" w:rsidRDefault="00CF675B">
      <w:pPr>
        <w:widowControl w:val="0"/>
        <w:tabs>
          <w:tab w:val="num" w:pos="1701"/>
          <w:tab w:val="num" w:pos="1909"/>
        </w:tabs>
        <w:spacing w:line="300" w:lineRule="exact"/>
        <w:ind w:right="708" w:firstLine="567"/>
        <w:jc w:val="center"/>
        <w:rPr>
          <w:b/>
          <w:sz w:val="24"/>
          <w:szCs w:val="24"/>
        </w:rPr>
      </w:pPr>
      <w:r>
        <w:rPr>
          <w:b/>
          <w:sz w:val="24"/>
          <w:szCs w:val="24"/>
        </w:rPr>
        <w:t>9. Переход права собственности на Товар</w:t>
      </w:r>
    </w:p>
    <w:p w:rsidR="000D0A20" w:rsidRDefault="00CF675B">
      <w:pPr>
        <w:widowControl w:val="0"/>
        <w:spacing w:line="300" w:lineRule="exact"/>
        <w:ind w:firstLine="567"/>
        <w:jc w:val="both"/>
        <w:rPr>
          <w:sz w:val="24"/>
          <w:szCs w:val="24"/>
        </w:rPr>
      </w:pPr>
      <w:r>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w:t>
      </w:r>
      <w:r w:rsidR="00B20EAD">
        <w:rPr>
          <w:sz w:val="24"/>
          <w:szCs w:val="24"/>
        </w:rPr>
        <w:t>Счет-фактуре</w:t>
      </w:r>
      <w:r>
        <w:rPr>
          <w:sz w:val="24"/>
          <w:szCs w:val="24"/>
        </w:rPr>
        <w:t xml:space="preserve">. </w:t>
      </w:r>
    </w:p>
    <w:p w:rsidR="000D0A20" w:rsidRDefault="00CF675B">
      <w:pPr>
        <w:widowControl w:val="0"/>
        <w:spacing w:line="300" w:lineRule="exact"/>
        <w:ind w:firstLine="567"/>
        <w:jc w:val="both"/>
        <w:rPr>
          <w:sz w:val="24"/>
          <w:szCs w:val="24"/>
        </w:rPr>
      </w:pPr>
      <w:r>
        <w:rPr>
          <w:sz w:val="24"/>
          <w:szCs w:val="24"/>
        </w:rPr>
        <w:t xml:space="preserve">9.2. Риски случайной гибели или случайного повреждения Товара несет Поставщик до подписания Товарной накладной / </w:t>
      </w:r>
      <w:r w:rsidR="00B20EAD">
        <w:rPr>
          <w:sz w:val="24"/>
          <w:szCs w:val="24"/>
        </w:rPr>
        <w:t>Счет-фактуре</w:t>
      </w:r>
      <w:r>
        <w:rPr>
          <w:sz w:val="24"/>
          <w:szCs w:val="24"/>
        </w:rPr>
        <w:t>.</w:t>
      </w:r>
    </w:p>
    <w:p w:rsidR="000D0A20" w:rsidRDefault="00CF675B">
      <w:pPr>
        <w:widowControl w:val="0"/>
        <w:spacing w:line="300" w:lineRule="exact"/>
        <w:ind w:firstLine="567"/>
        <w:jc w:val="both"/>
        <w:rPr>
          <w:sz w:val="24"/>
          <w:szCs w:val="24"/>
        </w:rPr>
      </w:pPr>
      <w:r>
        <w:rPr>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0D0A20" w:rsidRDefault="000D0A20">
      <w:pPr>
        <w:widowControl w:val="0"/>
        <w:spacing w:line="300" w:lineRule="exact"/>
        <w:ind w:right="1133" w:firstLine="567"/>
        <w:jc w:val="both"/>
        <w:rPr>
          <w:sz w:val="24"/>
          <w:szCs w:val="24"/>
        </w:rPr>
      </w:pPr>
    </w:p>
    <w:p w:rsidR="002E103E" w:rsidRDefault="002E103E">
      <w:pPr>
        <w:widowControl w:val="0"/>
        <w:spacing w:line="300" w:lineRule="exact"/>
        <w:ind w:right="1133" w:firstLine="567"/>
        <w:jc w:val="both"/>
        <w:rPr>
          <w:sz w:val="24"/>
          <w:szCs w:val="24"/>
        </w:rPr>
      </w:pPr>
    </w:p>
    <w:p w:rsidR="000D0A20" w:rsidRDefault="00CF675B">
      <w:pPr>
        <w:widowControl w:val="0"/>
        <w:tabs>
          <w:tab w:val="left" w:pos="426"/>
          <w:tab w:val="num" w:pos="1843"/>
          <w:tab w:val="num" w:pos="2345"/>
        </w:tabs>
        <w:spacing w:line="300" w:lineRule="exact"/>
        <w:ind w:right="1133" w:firstLine="567"/>
        <w:jc w:val="center"/>
        <w:rPr>
          <w:b/>
          <w:bCs/>
          <w:sz w:val="24"/>
          <w:szCs w:val="24"/>
        </w:rPr>
      </w:pPr>
      <w:r>
        <w:rPr>
          <w:b/>
          <w:sz w:val="24"/>
          <w:szCs w:val="24"/>
        </w:rPr>
        <w:lastRenderedPageBreak/>
        <w:t xml:space="preserve">10. </w:t>
      </w:r>
      <w:r>
        <w:rPr>
          <w:b/>
          <w:bCs/>
          <w:sz w:val="24"/>
          <w:szCs w:val="24"/>
        </w:rPr>
        <w:t>Гарантии качества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sidR="0053463A">
        <w:rPr>
          <w:sz w:val="24"/>
          <w:szCs w:val="24"/>
        </w:rPr>
        <w:t>Таблицы стоимости поставки товара</w:t>
      </w:r>
      <w:r>
        <w:rPr>
          <w:sz w:val="24"/>
          <w:szCs w:val="24"/>
        </w:rPr>
        <w:t xml:space="preserve"> (Приложение </w:t>
      </w:r>
      <w:r w:rsidR="0053463A">
        <w:rPr>
          <w:sz w:val="24"/>
          <w:szCs w:val="24"/>
        </w:rPr>
        <w:t>1</w:t>
      </w:r>
      <w:r>
        <w:rPr>
          <w:sz w:val="24"/>
          <w:szCs w:val="24"/>
        </w:rPr>
        <w:t xml:space="preserve">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rsidR="000D0A20" w:rsidRDefault="00CF675B">
      <w:pPr>
        <w:widowControl w:val="0"/>
        <w:tabs>
          <w:tab w:val="left" w:pos="703"/>
          <w:tab w:val="left" w:pos="1260"/>
        </w:tabs>
        <w:spacing w:line="300" w:lineRule="exact"/>
        <w:ind w:firstLine="567"/>
        <w:jc w:val="both"/>
        <w:rPr>
          <w:bCs/>
          <w:sz w:val="24"/>
          <w:szCs w:val="24"/>
        </w:rPr>
      </w:pPr>
      <w:r>
        <w:rPr>
          <w:spacing w:val="-4"/>
          <w:sz w:val="24"/>
          <w:szCs w:val="24"/>
        </w:rPr>
        <w:t>10.2.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10.1 Договора. </w:t>
      </w:r>
      <w:r>
        <w:rPr>
          <w:bCs/>
          <w:sz w:val="24"/>
          <w:szCs w:val="24"/>
        </w:rPr>
        <w:t>После получения уведомления Поставщик обязан за свой счет устранить выявленные недостатки в сроки, не превышающие 20 дней.</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0D0A20" w:rsidRDefault="00CF675B">
      <w:pPr>
        <w:widowControl w:val="0"/>
        <w:tabs>
          <w:tab w:val="left" w:pos="0"/>
          <w:tab w:val="left" w:pos="1260"/>
        </w:tabs>
        <w:spacing w:line="300" w:lineRule="exact"/>
        <w:ind w:firstLine="567"/>
        <w:jc w:val="both"/>
        <w:rPr>
          <w:sz w:val="24"/>
          <w:szCs w:val="24"/>
        </w:rPr>
      </w:pPr>
      <w:r>
        <w:rPr>
          <w:sz w:val="24"/>
          <w:szCs w:val="24"/>
        </w:rPr>
        <w:t>10.4. Гарантийный срок на Товар устанавливаются в Таблице стоимости поставки товара (приложение 1 к Договору) и технической документации на Товар (в том числе, в гарантии изготовителя). Гарантийный срок составляет _____месяцев (</w:t>
      </w:r>
      <w:r>
        <w:rPr>
          <w:i/>
          <w:sz w:val="24"/>
          <w:szCs w:val="24"/>
        </w:rPr>
        <w:t>указывается в соответствии с предложением участника, но не может быть меньше срока, установленного заводом-изготовителем</w:t>
      </w:r>
      <w:r>
        <w:rPr>
          <w:sz w:val="24"/>
          <w:szCs w:val="24"/>
        </w:rPr>
        <w:t>).  Гарантийный срок исчисляется с момента _____________ (</w:t>
      </w:r>
      <w:r>
        <w:rPr>
          <w:i/>
          <w:sz w:val="24"/>
          <w:szCs w:val="24"/>
        </w:rPr>
        <w:t>подписания Документа о приемке Товара/ввода Товара в эксплуатацию или др., в соответствии с предложением участника</w:t>
      </w:r>
      <w:r>
        <w:rPr>
          <w:sz w:val="24"/>
          <w:szCs w:val="24"/>
        </w:rPr>
        <w:t>).</w:t>
      </w:r>
    </w:p>
    <w:p w:rsidR="000D0A20" w:rsidRDefault="00CF675B">
      <w:pPr>
        <w:widowControl w:val="0"/>
        <w:tabs>
          <w:tab w:val="left" w:pos="703"/>
          <w:tab w:val="left" w:pos="1260"/>
        </w:tabs>
        <w:spacing w:line="300" w:lineRule="exact"/>
        <w:ind w:firstLine="567"/>
        <w:jc w:val="both"/>
        <w:rPr>
          <w:sz w:val="24"/>
          <w:szCs w:val="24"/>
        </w:rPr>
      </w:pPr>
      <w:r>
        <w:rPr>
          <w:sz w:val="24"/>
          <w:szCs w:val="24"/>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дней со дня предъявления Покупателем соответствующего требования.</w:t>
      </w:r>
    </w:p>
    <w:p w:rsidR="000D0A20" w:rsidRDefault="00CF675B">
      <w:pPr>
        <w:widowControl w:val="0"/>
        <w:tabs>
          <w:tab w:val="left" w:pos="0"/>
          <w:tab w:val="left" w:pos="1260"/>
        </w:tabs>
        <w:spacing w:line="300" w:lineRule="exact"/>
        <w:ind w:firstLine="567"/>
        <w:jc w:val="both"/>
        <w:rPr>
          <w:sz w:val="24"/>
          <w:szCs w:val="24"/>
        </w:rPr>
      </w:pPr>
      <w:r>
        <w:rPr>
          <w:spacing w:val="-4"/>
          <w:sz w:val="24"/>
          <w:szCs w:val="24"/>
        </w:rPr>
        <w:t>10.9.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10 Договора в отношении принятого Товара.</w:t>
      </w:r>
    </w:p>
    <w:p w:rsidR="000D0A20" w:rsidRDefault="000D0A20">
      <w:pPr>
        <w:widowControl w:val="0"/>
        <w:spacing w:line="300" w:lineRule="exact"/>
        <w:ind w:firstLine="567"/>
        <w:jc w:val="both"/>
        <w:rPr>
          <w:sz w:val="24"/>
          <w:szCs w:val="24"/>
        </w:rPr>
      </w:pPr>
    </w:p>
    <w:p w:rsidR="000D0A20" w:rsidRDefault="00CF675B">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 Антикоррупционная оговорка</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spacing w:val="-4"/>
          <w:sz w:val="24"/>
          <w:szCs w:val="24"/>
        </w:rPr>
        <w:t>к Антикоррупционной хартии российского бизнеса (</w:t>
      </w:r>
      <w:r>
        <w:rPr>
          <w:sz w:val="24"/>
          <w:szCs w:val="24"/>
        </w:rPr>
        <w:t>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11.2. Поставщик настоящим подтверждает, что он ознакомился с Антикоррупционной </w:t>
      </w:r>
      <w:r>
        <w:rPr>
          <w:sz w:val="24"/>
          <w:szCs w:val="24"/>
        </w:rPr>
        <w:lastRenderedPageBreak/>
        <w:t xml:space="preserve">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13" w:history="1">
        <w:r>
          <w:rPr>
            <w:rStyle w:val="a9"/>
            <w:spacing w:val="-4"/>
            <w:sz w:val="24"/>
            <w:szCs w:val="24"/>
          </w:rPr>
          <w:t>http://www.</w:t>
        </w:r>
        <w:proofErr w:type="spellStart"/>
        <w:r>
          <w:rPr>
            <w:rStyle w:val="a9"/>
            <w:spacing w:val="-4"/>
            <w:sz w:val="24"/>
            <w:szCs w:val="24"/>
            <w:lang w:val="en-US"/>
          </w:rPr>
          <w:t>rossetivolga</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o_kompanii</w:t>
        </w:r>
        <w:proofErr w:type="spellEnd"/>
        <w:r>
          <w:rPr>
            <w:rStyle w:val="a9"/>
            <w:spacing w:val="-4"/>
            <w:sz w:val="24"/>
            <w:szCs w:val="24"/>
          </w:rPr>
          <w:t>/</w:t>
        </w:r>
        <w:proofErr w:type="spellStart"/>
        <w:r>
          <w:rPr>
            <w:rStyle w:val="a9"/>
            <w:spacing w:val="-4"/>
            <w:sz w:val="24"/>
            <w:szCs w:val="24"/>
          </w:rPr>
          <w:t>antikorrup</w:t>
        </w:r>
        <w:proofErr w:type="spellEnd"/>
      </w:hyperlink>
      <w:r>
        <w:rPr>
          <w:spacing w:val="-4"/>
          <w:sz w:val="24"/>
          <w:szCs w:val="24"/>
        </w:rPr>
        <w:t>),</w:t>
      </w:r>
      <w:r>
        <w:rPr>
          <w:sz w:val="24"/>
          <w:szCs w:val="24"/>
        </w:rPr>
        <w:t xml:space="preserve"> </w:t>
      </w:r>
      <w:r>
        <w:rPr>
          <w:spacing w:val="-4"/>
          <w:sz w:val="24"/>
          <w:szCs w:val="24"/>
        </w:rPr>
        <w:t>полностью принимает положения Антикоррупционной политики ПАО «Россети</w:t>
      </w:r>
      <w:r>
        <w:rPr>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r w:rsidR="00957E2E">
        <w:rPr>
          <w:spacing w:val="-4"/>
          <w:sz w:val="24"/>
          <w:szCs w:val="24"/>
        </w:rPr>
        <w:t>п</w:t>
      </w:r>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sz w:val="24"/>
          <w:szCs w:val="24"/>
        </w:rPr>
        <w:t>к Антикоррупционной хартии российского бизнеса (</w:t>
      </w:r>
      <w:r>
        <w:rPr>
          <w:sz w:val="24"/>
          <w:szCs w:val="24"/>
        </w:rPr>
        <w:t>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14" w:history="1">
        <w:r>
          <w:rPr>
            <w:rStyle w:val="a9"/>
            <w:spacing w:val="-4"/>
            <w:sz w:val="24"/>
            <w:szCs w:val="24"/>
          </w:rPr>
          <w:t>http://www.</w:t>
        </w:r>
        <w:r>
          <w:rPr>
            <w:rStyle w:val="a9"/>
            <w:sz w:val="24"/>
            <w:szCs w:val="24"/>
          </w:rPr>
          <w:t>www.</w:t>
        </w:r>
        <w:proofErr w:type="spellStart"/>
        <w:r>
          <w:rPr>
            <w:rStyle w:val="a9"/>
            <w:sz w:val="24"/>
            <w:szCs w:val="24"/>
            <w:lang w:val="en-US"/>
          </w:rPr>
          <w:t>rossetivolga</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o_kompanii</w:t>
        </w:r>
        <w:proofErr w:type="spellEnd"/>
        <w:r>
          <w:rPr>
            <w:rStyle w:val="a9"/>
            <w:spacing w:val="-4"/>
            <w:sz w:val="24"/>
            <w:szCs w:val="24"/>
          </w:rPr>
          <w:t>/</w:t>
        </w:r>
        <w:proofErr w:type="spellStart"/>
        <w:r>
          <w:rPr>
            <w:rStyle w:val="a9"/>
            <w:spacing w:val="-4"/>
            <w:sz w:val="24"/>
            <w:szCs w:val="24"/>
          </w:rPr>
          <w:t>antikorrup</w:t>
        </w:r>
        <w:proofErr w:type="spellEnd"/>
      </w:hyperlink>
      <w:r>
        <w:rPr>
          <w:spacing w:val="-4"/>
          <w:sz w:val="24"/>
          <w:szCs w:val="24"/>
        </w:rPr>
        <w:t xml:space="preserve">, полностью </w:t>
      </w:r>
      <w:r>
        <w:rPr>
          <w:spacing w:val="-4"/>
          <w:sz w:val="24"/>
          <w:szCs w:val="24"/>
        </w:rPr>
        <w:lastRenderedPageBreak/>
        <w:t>принимают положения Антикоррупционной политики ПАО «Россети</w:t>
      </w:r>
      <w:r>
        <w:rPr>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r w:rsidR="00861BB8">
        <w:rPr>
          <w:spacing w:val="-4"/>
          <w:sz w:val="24"/>
          <w:szCs w:val="24"/>
        </w:rPr>
        <w:t>п</w:t>
      </w:r>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в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ind w:firstLine="709"/>
        <w:jc w:val="both"/>
        <w:rPr>
          <w:sz w:val="24"/>
          <w:szCs w:val="24"/>
        </w:rPr>
      </w:pPr>
      <w:r>
        <w:rPr>
          <w:sz w:val="24"/>
          <w:szCs w:val="24"/>
        </w:rPr>
        <w:t>11.6. Поставщик обязан предоставить Покупателю информацию о контрагенте-резиденте на бумажном носителе, за своей подписью, по фор</w:t>
      </w:r>
      <w:r w:rsidR="00861BB8">
        <w:rPr>
          <w:sz w:val="24"/>
          <w:szCs w:val="24"/>
        </w:rPr>
        <w:t>ме, являющейся Приложением № 5</w:t>
      </w:r>
      <w:r>
        <w:rPr>
          <w:sz w:val="24"/>
          <w:szCs w:val="24"/>
        </w:rPr>
        <w:t xml:space="preserve"> к настоящему договору. На момент заключения настоящего договора информация считается представленной и обязанность исполненной. </w:t>
      </w:r>
    </w:p>
    <w:p w:rsidR="000D0A20" w:rsidRDefault="00CF675B">
      <w:pPr>
        <w:ind w:firstLine="709"/>
        <w:contextualSpacing/>
        <w:jc w:val="both"/>
        <w:rPr>
          <w:sz w:val="24"/>
          <w:szCs w:val="24"/>
        </w:rPr>
      </w:pPr>
      <w:r>
        <w:rPr>
          <w:sz w:val="24"/>
          <w:szCs w:val="24"/>
        </w:rPr>
        <w:t xml:space="preserve">11.7. Если при выполнении договора Поставщик будет иметь доступ к инсайдерской информации Покупателя, Перечень которой установлен действующим законодательством </w:t>
      </w:r>
      <w:r w:rsidR="00861BB8">
        <w:rPr>
          <w:sz w:val="24"/>
          <w:szCs w:val="24"/>
        </w:rPr>
        <w:t xml:space="preserve">                              </w:t>
      </w:r>
      <w:r>
        <w:rPr>
          <w:sz w:val="24"/>
          <w:szCs w:val="24"/>
        </w:rPr>
        <w:t>и П-МРСК-27-124.**-** «Положение об инсайдерской информации ПАО «МРСК Волги», Поставщик включается в Список инсайдеров Покупателя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rsidR="000D0A20" w:rsidRDefault="00CF675B">
      <w:pPr>
        <w:ind w:firstLine="709"/>
        <w:contextualSpacing/>
        <w:jc w:val="both"/>
        <w:rPr>
          <w:sz w:val="24"/>
          <w:szCs w:val="24"/>
        </w:rPr>
      </w:pPr>
      <w:r>
        <w:rPr>
          <w:sz w:val="24"/>
          <w:szCs w:val="24"/>
        </w:rPr>
        <w:t>Контрагенты, включенные в список инсайдеров Покупателя,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0D0A20" w:rsidRDefault="00CF675B">
      <w:pPr>
        <w:ind w:firstLine="709"/>
        <w:contextualSpacing/>
        <w:jc w:val="both"/>
        <w:rPr>
          <w:sz w:val="24"/>
          <w:szCs w:val="24"/>
        </w:rPr>
      </w:pPr>
      <w:r>
        <w:rPr>
          <w:sz w:val="24"/>
          <w:szCs w:val="24"/>
        </w:rPr>
        <w:lastRenderedPageBreak/>
        <w:t>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«Россети Волги» в сети Интернет по адресу http</w:t>
      </w:r>
      <w:r>
        <w:rPr>
          <w:color w:val="00B0F0"/>
          <w:sz w:val="24"/>
          <w:szCs w:val="24"/>
        </w:rPr>
        <w:t>://www.</w:t>
      </w:r>
      <w:proofErr w:type="spellStart"/>
      <w:r>
        <w:rPr>
          <w:color w:val="00B0F0"/>
          <w:sz w:val="24"/>
          <w:szCs w:val="24"/>
          <w:lang w:val="en-US"/>
        </w:rPr>
        <w:t>rossetivolga</w:t>
      </w:r>
      <w:proofErr w:type="spellEnd"/>
      <w:r>
        <w:rPr>
          <w:color w:val="00B0F0"/>
          <w:sz w:val="24"/>
          <w:szCs w:val="24"/>
        </w:rPr>
        <w:t>.</w:t>
      </w:r>
      <w:proofErr w:type="spellStart"/>
      <w:r>
        <w:rPr>
          <w:color w:val="00B0F0"/>
          <w:sz w:val="24"/>
          <w:szCs w:val="24"/>
        </w:rPr>
        <w:t>ru</w:t>
      </w:r>
      <w:proofErr w:type="spellEnd"/>
      <w:r>
        <w:rPr>
          <w:color w:val="00B0F0"/>
          <w:sz w:val="24"/>
          <w:szCs w:val="24"/>
        </w:rPr>
        <w:t>/</w:t>
      </w:r>
      <w:proofErr w:type="spellStart"/>
      <w:r>
        <w:rPr>
          <w:color w:val="00B0F0"/>
          <w:sz w:val="24"/>
          <w:szCs w:val="24"/>
        </w:rPr>
        <w:t>ru</w:t>
      </w:r>
      <w:proofErr w:type="spellEnd"/>
      <w:r>
        <w:rPr>
          <w:color w:val="00B0F0"/>
          <w:sz w:val="24"/>
          <w:szCs w:val="24"/>
        </w:rPr>
        <w:t>/</w:t>
      </w:r>
      <w:proofErr w:type="spellStart"/>
      <w:r>
        <w:rPr>
          <w:color w:val="00B0F0"/>
          <w:sz w:val="24"/>
          <w:szCs w:val="24"/>
        </w:rPr>
        <w:t>o_kompanii</w:t>
      </w:r>
      <w:proofErr w:type="spellEnd"/>
      <w:r>
        <w:rPr>
          <w:color w:val="00B0F0"/>
          <w:sz w:val="24"/>
          <w:szCs w:val="24"/>
        </w:rPr>
        <w:t>/</w:t>
      </w:r>
      <w:proofErr w:type="spellStart"/>
      <w:r>
        <w:rPr>
          <w:color w:val="00B0F0"/>
          <w:sz w:val="24"/>
          <w:szCs w:val="24"/>
        </w:rPr>
        <w:t>informatsi</w:t>
      </w:r>
      <w:proofErr w:type="spellEnd"/>
      <w:r>
        <w:rPr>
          <w:sz w:val="24"/>
          <w:szCs w:val="24"/>
        </w:rPr>
        <w:t>/).</w:t>
      </w:r>
    </w:p>
    <w:p w:rsidR="000D0A20" w:rsidRDefault="00CF675B">
      <w:pPr>
        <w:ind w:firstLine="709"/>
        <w:contextualSpacing/>
        <w:jc w:val="both"/>
        <w:rPr>
          <w:sz w:val="24"/>
          <w:szCs w:val="24"/>
        </w:rPr>
      </w:pPr>
      <w:r>
        <w:rPr>
          <w:sz w:val="24"/>
          <w:szCs w:val="24"/>
        </w:rPr>
        <w:t>Если в результате неправомерного использования Поставщиком инсайдерской информации и (или) манипулировании рынком Покупателя будут причинены убытки, то Покупатель вправе требовать их возмещения от Поставщика, а также привлечения Поставщика к уголовной или административной ответственности согласно действующему законодательству.</w:t>
      </w:r>
    </w:p>
    <w:p w:rsidR="000D0A20" w:rsidRDefault="000D0A20">
      <w:pPr>
        <w:widowControl w:val="0"/>
        <w:tabs>
          <w:tab w:val="left" w:pos="0"/>
          <w:tab w:val="left" w:pos="1260"/>
        </w:tabs>
        <w:ind w:firstLine="567"/>
        <w:contextualSpacing/>
        <w:jc w:val="both"/>
        <w:rPr>
          <w:sz w:val="24"/>
          <w:szCs w:val="24"/>
        </w:rPr>
      </w:pPr>
    </w:p>
    <w:p w:rsidR="000D0A20" w:rsidRDefault="00CF675B">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12. Соблюдение требований к заключению Договора. Гарантии и заверения. Конфиденциальность.</w:t>
      </w:r>
    </w:p>
    <w:p w:rsidR="000D0A20" w:rsidRDefault="00CF675B">
      <w:pPr>
        <w:widowControl w:val="0"/>
        <w:tabs>
          <w:tab w:val="left" w:pos="720"/>
          <w:tab w:val="right" w:pos="1600"/>
        </w:tabs>
        <w:spacing w:line="300" w:lineRule="exact"/>
        <w:ind w:firstLine="567"/>
        <w:jc w:val="both"/>
        <w:rPr>
          <w:sz w:val="24"/>
          <w:szCs w:val="24"/>
        </w:rPr>
      </w:pPr>
      <w:r>
        <w:rPr>
          <w:sz w:val="24"/>
          <w:szCs w:val="24"/>
        </w:rPr>
        <w:t>12.1. Поставщик гарантирует, что:</w:t>
      </w:r>
    </w:p>
    <w:p w:rsidR="000D0A20" w:rsidRDefault="00CF675B">
      <w:pPr>
        <w:widowControl w:val="0"/>
        <w:tabs>
          <w:tab w:val="left" w:pos="720"/>
          <w:tab w:val="right" w:pos="1600"/>
        </w:tabs>
        <w:spacing w:line="300" w:lineRule="exact"/>
        <w:ind w:firstLine="567"/>
        <w:jc w:val="both"/>
        <w:rPr>
          <w:sz w:val="24"/>
          <w:szCs w:val="24"/>
        </w:rPr>
      </w:pPr>
      <w:r>
        <w:rPr>
          <w:sz w:val="24"/>
          <w:szCs w:val="24"/>
        </w:rPr>
        <w:t>- зарегистрирован в ЕГРЮЛ надлежащим образом;</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rsidR="000D0A20" w:rsidRDefault="00CF675B">
      <w:pPr>
        <w:widowControl w:val="0"/>
        <w:tabs>
          <w:tab w:val="left" w:pos="720"/>
          <w:tab w:val="right" w:pos="1600"/>
        </w:tabs>
        <w:spacing w:line="300" w:lineRule="exact"/>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rsidR="000D0A20" w:rsidRDefault="00CF675B">
      <w:pPr>
        <w:widowControl w:val="0"/>
        <w:tabs>
          <w:tab w:val="left" w:pos="720"/>
          <w:tab w:val="right" w:pos="1600"/>
        </w:tabs>
        <w:spacing w:line="300" w:lineRule="exact"/>
        <w:ind w:firstLine="567"/>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D0A20" w:rsidRDefault="00CF675B">
      <w:pPr>
        <w:widowControl w:val="0"/>
        <w:tabs>
          <w:tab w:val="left" w:pos="720"/>
          <w:tab w:val="right" w:pos="1600"/>
        </w:tabs>
        <w:spacing w:line="300" w:lineRule="exact"/>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rsidR="000D0A20" w:rsidRDefault="00CF675B">
      <w:pPr>
        <w:widowControl w:val="0"/>
        <w:tabs>
          <w:tab w:val="left" w:pos="720"/>
          <w:tab w:val="right" w:pos="1600"/>
        </w:tabs>
        <w:spacing w:line="300" w:lineRule="exact"/>
        <w:ind w:firstLine="567"/>
        <w:jc w:val="both"/>
        <w:rPr>
          <w:sz w:val="24"/>
          <w:szCs w:val="24"/>
        </w:rPr>
      </w:pPr>
      <w:r>
        <w:rPr>
          <w:sz w:val="24"/>
          <w:szCs w:val="24"/>
        </w:rPr>
        <w:t>- своевременно и в полном объеме уплачивает налоги, сборы и страховые взносы;</w:t>
      </w:r>
    </w:p>
    <w:p w:rsidR="000D0A20" w:rsidRDefault="00CF675B">
      <w:pPr>
        <w:widowControl w:val="0"/>
        <w:tabs>
          <w:tab w:val="left" w:pos="720"/>
          <w:tab w:val="right" w:pos="1600"/>
        </w:tabs>
        <w:spacing w:line="300" w:lineRule="exact"/>
        <w:ind w:firstLine="567"/>
        <w:jc w:val="both"/>
        <w:rPr>
          <w:sz w:val="24"/>
          <w:szCs w:val="24"/>
        </w:rPr>
      </w:pPr>
      <w:r>
        <w:rPr>
          <w:sz w:val="24"/>
          <w:szCs w:val="24"/>
        </w:rPr>
        <w:t>- отражает в налоговой отчетности по НДС все суммы НДС, предъявленные Покупателю;</w:t>
      </w:r>
    </w:p>
    <w:p w:rsidR="000D0A20" w:rsidRDefault="00CF675B">
      <w:pPr>
        <w:widowControl w:val="0"/>
        <w:tabs>
          <w:tab w:val="left" w:pos="720"/>
          <w:tab w:val="right" w:pos="1600"/>
        </w:tabs>
        <w:spacing w:line="300" w:lineRule="exact"/>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0D0A20" w:rsidRDefault="00CF675B">
      <w:pPr>
        <w:widowControl w:val="0"/>
        <w:tabs>
          <w:tab w:val="left" w:pos="720"/>
          <w:tab w:val="right" w:pos="1600"/>
        </w:tabs>
        <w:spacing w:line="300" w:lineRule="exact"/>
        <w:ind w:firstLine="567"/>
        <w:jc w:val="both"/>
        <w:rPr>
          <w:sz w:val="24"/>
          <w:szCs w:val="24"/>
        </w:rPr>
      </w:pPr>
      <w:r>
        <w:rPr>
          <w:sz w:val="24"/>
          <w:szCs w:val="24"/>
        </w:rPr>
        <w:t>12.2. Если Поставщик нарушит гарантии (любую одну, несколько или все вместе), указанные в п. 12.1</w:t>
      </w:r>
      <w:r w:rsidR="0001316A">
        <w:rPr>
          <w:sz w:val="24"/>
          <w:szCs w:val="24"/>
        </w:rPr>
        <w:t>.</w:t>
      </w:r>
      <w:r>
        <w:rPr>
          <w:sz w:val="24"/>
          <w:szCs w:val="24"/>
        </w:rPr>
        <w:t xml:space="preserve"> Договора, и это повлечет:</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0D0A20" w:rsidRDefault="00CF675B" w:rsidP="0001316A">
      <w:pPr>
        <w:widowControl w:val="0"/>
        <w:tabs>
          <w:tab w:val="left" w:pos="720"/>
          <w:tab w:val="right" w:pos="1600"/>
        </w:tabs>
        <w:spacing w:line="300" w:lineRule="exact"/>
        <w:ind w:firstLine="567"/>
        <w:jc w:val="both"/>
        <w:rPr>
          <w:sz w:val="24"/>
          <w:szCs w:val="24"/>
        </w:rPr>
      </w:pPr>
      <w:r>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01316A">
        <w:rPr>
          <w:sz w:val="24"/>
          <w:szCs w:val="24"/>
        </w:rPr>
        <w:t xml:space="preserve"> </w:t>
      </w:r>
      <w:r>
        <w:rPr>
          <w:sz w:val="24"/>
          <w:szCs w:val="24"/>
        </w:rPr>
        <w:lastRenderedPageBreak/>
        <w:t xml:space="preserve">то Поставщик обязуется возместить Покупателю потери, которые последний понес вследствие таких нарушений. </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 оспаривания налоговых доначислений в налоговом органе, в том числе вышестоящем, или в </w:t>
      </w:r>
      <w:proofErr w:type="gramStart"/>
      <w:r>
        <w:rPr>
          <w:sz w:val="24"/>
          <w:szCs w:val="24"/>
        </w:rPr>
        <w:t xml:space="preserve">суде, </w:t>
      </w:r>
      <w:r w:rsidR="0001316A">
        <w:rPr>
          <w:sz w:val="24"/>
          <w:szCs w:val="24"/>
        </w:rPr>
        <w:t xml:space="preserve">  </w:t>
      </w:r>
      <w:proofErr w:type="gramEnd"/>
      <w:r w:rsidR="0001316A">
        <w:rPr>
          <w:sz w:val="24"/>
          <w:szCs w:val="24"/>
        </w:rPr>
        <w:t xml:space="preserve">  </w:t>
      </w:r>
      <w:r>
        <w:rPr>
          <w:sz w:val="24"/>
          <w:szCs w:val="24"/>
        </w:rPr>
        <w:t>а также факт оспаривания или не оспаривания в суде претензий третьих лиц не влияет на обязанность Поставщика возместить имущественные потери.</w:t>
      </w:r>
    </w:p>
    <w:p w:rsidR="000D0A20" w:rsidRDefault="00CF675B">
      <w:pPr>
        <w:widowControl w:val="0"/>
        <w:tabs>
          <w:tab w:val="left" w:pos="720"/>
          <w:tab w:val="right" w:pos="1600"/>
        </w:tabs>
        <w:spacing w:line="300" w:lineRule="exact"/>
        <w:ind w:firstLine="567"/>
        <w:jc w:val="both"/>
        <w:rPr>
          <w:spacing w:val="1"/>
          <w:sz w:val="24"/>
          <w:szCs w:val="24"/>
        </w:rPr>
      </w:pPr>
      <w:r>
        <w:rPr>
          <w:spacing w:val="1"/>
          <w:sz w:val="24"/>
          <w:szCs w:val="24"/>
        </w:rPr>
        <w:t>12.4. Поставщик заверяет Покупателя и гарантирует ему, что:</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Указанные заверения являются существенными для Покупателя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w:t>
      </w:r>
      <w:r w:rsidR="0079005B">
        <w:rPr>
          <w:spacing w:val="-1"/>
          <w:sz w:val="24"/>
          <w:szCs w:val="24"/>
        </w:rPr>
        <w:t>.</w:t>
      </w:r>
      <w:bookmarkStart w:id="1" w:name="_GoBack"/>
      <w:bookmarkEnd w:id="1"/>
      <w:r>
        <w:rPr>
          <w:spacing w:val="-1"/>
          <w:sz w:val="24"/>
          <w:szCs w:val="24"/>
        </w:rPr>
        <w:t xml:space="preserve">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0D0A20" w:rsidRDefault="00CF675B">
      <w:pPr>
        <w:widowControl w:val="0"/>
        <w:tabs>
          <w:tab w:val="left" w:pos="1200"/>
          <w:tab w:val="num" w:pos="1778"/>
        </w:tabs>
        <w:spacing w:line="300" w:lineRule="exact"/>
        <w:ind w:firstLine="567"/>
        <w:jc w:val="both"/>
        <w:rPr>
          <w:i/>
          <w:iCs/>
          <w:sz w:val="24"/>
          <w:szCs w:val="24"/>
        </w:rPr>
      </w:pPr>
      <w:r>
        <w:rPr>
          <w:bCs/>
          <w:sz w:val="24"/>
          <w:szCs w:val="24"/>
        </w:rPr>
        <w:t xml:space="preserve">12.6.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0D0A20" w:rsidRDefault="00CF675B">
      <w:pPr>
        <w:widowControl w:val="0"/>
        <w:tabs>
          <w:tab w:val="left" w:pos="0"/>
        </w:tabs>
        <w:spacing w:line="300" w:lineRule="exact"/>
        <w:ind w:firstLine="567"/>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0D0A20" w:rsidRDefault="00CF675B">
      <w:pPr>
        <w:widowControl w:val="0"/>
        <w:tabs>
          <w:tab w:val="left" w:pos="0"/>
        </w:tabs>
        <w:spacing w:line="300" w:lineRule="exact"/>
        <w:ind w:firstLine="567"/>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0D0A20" w:rsidRDefault="00CF675B">
      <w:pPr>
        <w:widowControl w:val="0"/>
        <w:tabs>
          <w:tab w:val="left" w:pos="0"/>
        </w:tabs>
        <w:spacing w:line="300" w:lineRule="exact"/>
        <w:ind w:firstLine="567"/>
        <w:jc w:val="both"/>
        <w:rPr>
          <w:sz w:val="24"/>
          <w:szCs w:val="24"/>
        </w:rPr>
      </w:pPr>
      <w:r>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spacing w:val="-4"/>
          <w:sz w:val="24"/>
          <w:szCs w:val="24"/>
        </w:rPr>
        <w:t xml:space="preserve">владения и распоряжения Товаром, его </w:t>
      </w:r>
      <w:r>
        <w:rPr>
          <w:spacing w:val="-4"/>
          <w:sz w:val="24"/>
          <w:szCs w:val="24"/>
        </w:rPr>
        <w:lastRenderedPageBreak/>
        <w:t>использования Покупателем, и возместить</w:t>
      </w:r>
      <w:r>
        <w:rPr>
          <w:sz w:val="24"/>
          <w:szCs w:val="24"/>
        </w:rPr>
        <w:t xml:space="preserve"> Покупателю убытки, понесенные в связи с указанными нарушениями.</w:t>
      </w:r>
    </w:p>
    <w:p w:rsidR="000D0A20" w:rsidRDefault="00CF675B">
      <w:pPr>
        <w:widowControl w:val="0"/>
        <w:tabs>
          <w:tab w:val="left" w:pos="0"/>
        </w:tabs>
        <w:spacing w:line="300" w:lineRule="exact"/>
        <w:ind w:firstLine="567"/>
        <w:jc w:val="both"/>
        <w:rPr>
          <w:sz w:val="24"/>
          <w:szCs w:val="24"/>
        </w:rPr>
      </w:pPr>
      <w:r>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D0A20" w:rsidRDefault="00CF675B">
      <w:pPr>
        <w:widowControl w:val="0"/>
        <w:tabs>
          <w:tab w:val="left" w:pos="0"/>
        </w:tabs>
        <w:spacing w:line="300" w:lineRule="exact"/>
        <w:ind w:firstLine="567"/>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0D0A20" w:rsidRDefault="00CF675B">
      <w:pPr>
        <w:widowControl w:val="0"/>
        <w:spacing w:line="300" w:lineRule="exact"/>
        <w:ind w:firstLine="567"/>
        <w:jc w:val="both"/>
        <w:rPr>
          <w:rFonts w:eastAsia="Calibri"/>
          <w:sz w:val="24"/>
          <w:szCs w:val="24"/>
        </w:rPr>
      </w:pPr>
      <w:r>
        <w:rPr>
          <w:bCs/>
          <w:sz w:val="24"/>
          <w:szCs w:val="24"/>
        </w:rPr>
        <w:t>12.8.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Поставщик должен подтвердить получение указанного уведомления </w:t>
      </w:r>
      <w:r>
        <w:rPr>
          <w:rFonts w:eastAsia="Calibri"/>
          <w:sz w:val="24"/>
          <w:szCs w:val="24"/>
        </w:rPr>
        <w:br/>
        <w:t xml:space="preserve">от Покупателя не позднее 5 рабочих дней с даты получения уведомления </w:t>
      </w:r>
      <w:r>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w:t>
      </w:r>
      <w:r>
        <w:rPr>
          <w:rFonts w:eastAsia="Calibri"/>
          <w:sz w:val="24"/>
          <w:szCs w:val="24"/>
        </w:rPr>
        <w:br/>
        <w:t xml:space="preserve">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0D0A20" w:rsidRDefault="00CF675B">
      <w:pPr>
        <w:widowControl w:val="0"/>
        <w:spacing w:line="300" w:lineRule="exact"/>
        <w:ind w:firstLine="567"/>
        <w:jc w:val="both"/>
        <w:rPr>
          <w:bCs/>
          <w:sz w:val="24"/>
          <w:szCs w:val="24"/>
        </w:rPr>
      </w:pPr>
      <w:r>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0D0A20" w:rsidRDefault="000D0A20">
      <w:pPr>
        <w:widowControl w:val="0"/>
        <w:spacing w:line="300" w:lineRule="exact"/>
        <w:ind w:firstLine="567"/>
        <w:jc w:val="both"/>
        <w:rPr>
          <w:sz w:val="24"/>
          <w:szCs w:val="24"/>
        </w:rPr>
      </w:pPr>
    </w:p>
    <w:p w:rsidR="000D0A20" w:rsidRDefault="00CF675B" w:rsidP="00861BB8">
      <w:pPr>
        <w:widowControl w:val="0"/>
        <w:tabs>
          <w:tab w:val="left" w:pos="2340"/>
        </w:tabs>
        <w:spacing w:line="300" w:lineRule="exact"/>
        <w:jc w:val="center"/>
        <w:rPr>
          <w:b/>
          <w:sz w:val="24"/>
          <w:szCs w:val="24"/>
        </w:rPr>
      </w:pPr>
      <w:r>
        <w:rPr>
          <w:b/>
          <w:sz w:val="24"/>
          <w:szCs w:val="24"/>
        </w:rPr>
        <w:t>13. Ответственность сторон</w:t>
      </w:r>
    </w:p>
    <w:p w:rsidR="000D0A20" w:rsidRDefault="00CF675B">
      <w:pPr>
        <w:widowControl w:val="0"/>
        <w:tabs>
          <w:tab w:val="left" w:pos="1134"/>
          <w:tab w:val="left" w:pos="1260"/>
          <w:tab w:val="num" w:pos="1495"/>
        </w:tabs>
        <w:spacing w:line="300" w:lineRule="exact"/>
        <w:ind w:firstLine="567"/>
        <w:jc w:val="both"/>
        <w:rPr>
          <w:sz w:val="24"/>
          <w:szCs w:val="24"/>
        </w:rPr>
      </w:pPr>
      <w:r>
        <w:rPr>
          <w:sz w:val="24"/>
          <w:szCs w:val="24"/>
        </w:rPr>
        <w:t>13.1. При нарушении Поставщиком договорных обязательств Покупатель вправе потребовать от Поставщика:</w:t>
      </w:r>
    </w:p>
    <w:p w:rsidR="000D0A20" w:rsidRDefault="00CF675B">
      <w:pPr>
        <w:widowControl w:val="0"/>
        <w:tabs>
          <w:tab w:val="right" w:pos="1600"/>
        </w:tabs>
        <w:spacing w:line="300" w:lineRule="exact"/>
        <w:ind w:firstLine="567"/>
        <w:jc w:val="both"/>
        <w:rPr>
          <w:sz w:val="24"/>
          <w:szCs w:val="24"/>
        </w:rPr>
      </w:pPr>
      <w:r>
        <w:rPr>
          <w:spacing w:val="-4"/>
          <w:sz w:val="24"/>
          <w:szCs w:val="24"/>
        </w:rPr>
        <w:t>13.1.1.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spacing w:val="-2"/>
          <w:sz w:val="24"/>
          <w:szCs w:val="24"/>
        </w:rPr>
        <w:t>запасных частей к Товару).</w:t>
      </w:r>
    </w:p>
    <w:p w:rsidR="000D0A20" w:rsidRDefault="00CF675B">
      <w:pPr>
        <w:widowControl w:val="0"/>
        <w:tabs>
          <w:tab w:val="num" w:pos="1909"/>
        </w:tabs>
        <w:spacing w:line="300" w:lineRule="exact"/>
        <w:ind w:firstLine="567"/>
        <w:jc w:val="both"/>
        <w:rPr>
          <w:bCs/>
          <w:sz w:val="24"/>
          <w:szCs w:val="24"/>
        </w:rPr>
      </w:pPr>
      <w:r>
        <w:rPr>
          <w:bCs/>
          <w:sz w:val="24"/>
          <w:szCs w:val="24"/>
        </w:rPr>
        <w:t xml:space="preserve">13.1.2.  За неисполнение и/или несвоевременное исполнение Поставщиком обязательств по предоставлению обеспечения, в том числе по продлению и/или замене </w:t>
      </w:r>
      <w:r w:rsidR="005C78F0">
        <w:rPr>
          <w:bCs/>
          <w:sz w:val="24"/>
          <w:szCs w:val="24"/>
        </w:rPr>
        <w:t>независимых</w:t>
      </w:r>
      <w:r>
        <w:rPr>
          <w:bCs/>
          <w:sz w:val="24"/>
          <w:szCs w:val="24"/>
        </w:rPr>
        <w:t xml:space="preserve"> гарантий, </w:t>
      </w:r>
      <w:r>
        <w:rPr>
          <w:bCs/>
          <w:sz w:val="24"/>
          <w:szCs w:val="24"/>
        </w:rPr>
        <w:lastRenderedPageBreak/>
        <w:t>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r>
        <w:rPr>
          <w:bCs/>
          <w:sz w:val="24"/>
          <w:szCs w:val="24"/>
          <w:vertAlign w:val="superscript"/>
        </w:rPr>
        <w:footnoteReference w:id="4"/>
      </w:r>
      <w:r>
        <w:rPr>
          <w:bCs/>
          <w:sz w:val="24"/>
          <w:szCs w:val="24"/>
        </w:rPr>
        <w:t>.</w:t>
      </w:r>
    </w:p>
    <w:p w:rsidR="000D0A20" w:rsidRDefault="00CF675B">
      <w:pPr>
        <w:widowControl w:val="0"/>
        <w:tabs>
          <w:tab w:val="num" w:pos="1909"/>
        </w:tabs>
        <w:spacing w:line="300" w:lineRule="exact"/>
        <w:ind w:firstLine="567"/>
        <w:jc w:val="both"/>
        <w:rPr>
          <w:sz w:val="24"/>
          <w:szCs w:val="24"/>
        </w:rPr>
      </w:pPr>
      <w:r>
        <w:rPr>
          <w:bCs/>
          <w:sz w:val="24"/>
          <w:szCs w:val="24"/>
        </w:rPr>
        <w:t xml:space="preserve">13.1.3. За непредставление/нарушение сроков представления заключения </w:t>
      </w:r>
      <w:r>
        <w:rPr>
          <w:sz w:val="24"/>
          <w:szCs w:val="24"/>
        </w:rPr>
        <w:t xml:space="preserve">о Проверке качества, </w:t>
      </w:r>
      <w:r>
        <w:rPr>
          <w:bCs/>
          <w:spacing w:val="-4"/>
          <w:sz w:val="24"/>
          <w:szCs w:val="24"/>
        </w:rPr>
        <w:t xml:space="preserve">подтверждающего возможность применения Товара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xml:space="preserve">)/ решения КДО </w:t>
      </w:r>
      <w:r w:rsidR="00623F30">
        <w:rPr>
          <w:bCs/>
          <w:spacing w:val="-4"/>
          <w:sz w:val="24"/>
          <w:szCs w:val="24"/>
        </w:rPr>
        <w:t xml:space="preserve">                                           </w:t>
      </w:r>
      <w:r>
        <w:rPr>
          <w:bCs/>
          <w:spacing w:val="-4"/>
          <w:sz w:val="24"/>
          <w:szCs w:val="24"/>
        </w:rPr>
        <w:t>о возможности применения Товара</w:t>
      </w:r>
      <w:r>
        <w:rPr>
          <w:bCs/>
          <w:sz w:val="24"/>
          <w:szCs w:val="24"/>
        </w:rPr>
        <w:t xml:space="preserve"> или непредставление/нарушение сроков представления документов, предусмотренных п. п. 7.2.1-7.2.3 Договора, - неустойку в размере 0,1%</w:t>
      </w:r>
      <w:r>
        <w:rPr>
          <w:sz w:val="24"/>
          <w:szCs w:val="24"/>
        </w:rPr>
        <w:t xml:space="preserve"> </w:t>
      </w:r>
      <w:r>
        <w:rPr>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spacing w:val="-2"/>
          <w:sz w:val="24"/>
          <w:szCs w:val="24"/>
        </w:rPr>
        <w:t xml:space="preserve"> либо до момента расторжения Договора в отношении данного Товара.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13.1.4. За нарушение обязанности, предусмотренной п. 5.1.1</w:t>
      </w:r>
      <w:r w:rsidR="00623F30">
        <w:rPr>
          <w:bCs/>
          <w:sz w:val="24"/>
          <w:szCs w:val="24"/>
        </w:rPr>
        <w:t>.</w:t>
      </w:r>
      <w:r>
        <w:rPr>
          <w:bCs/>
          <w:sz w:val="24"/>
          <w:szCs w:val="24"/>
        </w:rPr>
        <w:t xml:space="preserve"> Договора, - неустойку в размере 0,1 % от суммы, являющейся предметом уступки, перевода долга, иной передачи третьему лицу соответственно. </w:t>
      </w:r>
    </w:p>
    <w:p w:rsidR="000D0A20" w:rsidRDefault="00CF675B">
      <w:pPr>
        <w:widowControl w:val="0"/>
        <w:spacing w:line="300" w:lineRule="exact"/>
        <w:ind w:firstLine="567"/>
        <w:jc w:val="both"/>
        <w:rPr>
          <w:i/>
          <w:sz w:val="24"/>
          <w:szCs w:val="24"/>
        </w:rPr>
      </w:pPr>
      <w:r>
        <w:rPr>
          <w:bCs/>
          <w:sz w:val="24"/>
          <w:szCs w:val="24"/>
        </w:rPr>
        <w:t xml:space="preserve">13.1.5. </w:t>
      </w:r>
      <w:r>
        <w:rPr>
          <w:i/>
          <w:color w:val="FF0000"/>
          <w:sz w:val="24"/>
          <w:szCs w:val="24"/>
          <w:highlight w:val="yellow"/>
        </w:rPr>
        <w:t>При заключении договоров с субъектами малого и среднего предпринимательства, текст договора должен содержать пункт в следующей редакции</w:t>
      </w:r>
      <w:r>
        <w:rPr>
          <w:i/>
          <w:sz w:val="24"/>
          <w:szCs w:val="24"/>
          <w:highlight w:val="yellow"/>
        </w:rPr>
        <w:t>:</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 xml:space="preserve">13.1.6. В случае непредставления или представления ненадлежащих документов, подтверждающих страну происхождения поставляемого Товара, - штраф в размере 10 % </w:t>
      </w:r>
      <w:r w:rsidR="006F65C5">
        <w:rPr>
          <w:bCs/>
          <w:sz w:val="24"/>
          <w:szCs w:val="24"/>
        </w:rPr>
        <w:t xml:space="preserve">                                  </w:t>
      </w:r>
      <w:r>
        <w:rPr>
          <w:bCs/>
          <w:sz w:val="24"/>
          <w:szCs w:val="24"/>
        </w:rPr>
        <w:t>от стоимости Товара.</w:t>
      </w:r>
    </w:p>
    <w:p w:rsidR="000D0A20" w:rsidRDefault="00CF675B">
      <w:pPr>
        <w:widowControl w:val="0"/>
        <w:tabs>
          <w:tab w:val="right" w:pos="1600"/>
        </w:tabs>
        <w:spacing w:line="300" w:lineRule="exact"/>
        <w:ind w:firstLine="567"/>
        <w:jc w:val="both"/>
        <w:rPr>
          <w:sz w:val="24"/>
          <w:szCs w:val="24"/>
        </w:rPr>
      </w:pPr>
      <w:r>
        <w:rPr>
          <w:sz w:val="24"/>
          <w:szCs w:val="24"/>
        </w:rPr>
        <w:t xml:space="preserve">13.2. Уплата неустойки и штрафных санкций за нарушение обязательств не Договору </w:t>
      </w:r>
      <w:r w:rsidR="006F65C5">
        <w:rPr>
          <w:sz w:val="24"/>
          <w:szCs w:val="24"/>
        </w:rPr>
        <w:t xml:space="preserve">                            </w:t>
      </w:r>
      <w:r>
        <w:rPr>
          <w:sz w:val="24"/>
          <w:szCs w:val="24"/>
        </w:rPr>
        <w:t xml:space="preserve">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rsidR="000D0A20" w:rsidRDefault="00CF675B">
      <w:pPr>
        <w:widowControl w:val="0"/>
        <w:tabs>
          <w:tab w:val="left" w:pos="720"/>
          <w:tab w:val="right" w:pos="1600"/>
        </w:tabs>
        <w:spacing w:line="300" w:lineRule="exact"/>
        <w:ind w:firstLine="567"/>
        <w:jc w:val="both"/>
        <w:rPr>
          <w:sz w:val="24"/>
          <w:szCs w:val="24"/>
        </w:rPr>
      </w:pPr>
      <w:r>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0D0A20" w:rsidRDefault="00CF675B">
      <w:pPr>
        <w:widowControl w:val="0"/>
        <w:tabs>
          <w:tab w:val="num" w:pos="1241"/>
        </w:tabs>
        <w:ind w:firstLine="567"/>
        <w:jc w:val="both"/>
        <w:rPr>
          <w:sz w:val="24"/>
          <w:szCs w:val="24"/>
        </w:rPr>
      </w:pPr>
      <w:r>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i/>
          <w:sz w:val="24"/>
          <w:szCs w:val="24"/>
        </w:rPr>
        <w:t>но не более 5% от цены Договора</w:t>
      </w:r>
      <w:r>
        <w:rPr>
          <w:rStyle w:val="af9"/>
          <w:i/>
          <w:sz w:val="24"/>
          <w:szCs w:val="24"/>
        </w:rPr>
        <w:footnoteReference w:id="5"/>
      </w:r>
      <w:r>
        <w:rPr>
          <w:sz w:val="24"/>
          <w:szCs w:val="24"/>
        </w:rPr>
        <w:t>.</w:t>
      </w:r>
    </w:p>
    <w:p w:rsidR="000D0A20" w:rsidRDefault="00CF675B">
      <w:pPr>
        <w:widowControl w:val="0"/>
        <w:tabs>
          <w:tab w:val="num" w:pos="1241"/>
        </w:tabs>
        <w:ind w:firstLine="567"/>
        <w:jc w:val="both"/>
        <w:rPr>
          <w:sz w:val="24"/>
          <w:szCs w:val="24"/>
        </w:rPr>
      </w:pPr>
      <w:r>
        <w:rPr>
          <w:sz w:val="24"/>
          <w:szCs w:val="24"/>
        </w:rPr>
        <w:t xml:space="preserve">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w:t>
      </w:r>
      <w:r w:rsidR="004F6150">
        <w:rPr>
          <w:sz w:val="24"/>
          <w:szCs w:val="24"/>
        </w:rPr>
        <w:t xml:space="preserve">                            </w:t>
      </w:r>
      <w:r>
        <w:rPr>
          <w:sz w:val="24"/>
          <w:szCs w:val="24"/>
        </w:rPr>
        <w:t>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0D0A20" w:rsidRDefault="00CF675B">
      <w:pPr>
        <w:widowControl w:val="0"/>
        <w:tabs>
          <w:tab w:val="num" w:pos="1241"/>
        </w:tabs>
        <w:ind w:firstLine="567"/>
        <w:jc w:val="both"/>
        <w:rPr>
          <w:sz w:val="24"/>
          <w:szCs w:val="24"/>
        </w:rPr>
      </w:pPr>
      <w:r>
        <w:rPr>
          <w:sz w:val="24"/>
          <w:szCs w:val="24"/>
        </w:rPr>
        <w:t xml:space="preserve">13.6. Штрафы, неустойки, пени, убытки, включая упущенную выгоду, проценты </w:t>
      </w:r>
      <w:r w:rsidR="00FB333F">
        <w:rPr>
          <w:sz w:val="24"/>
          <w:szCs w:val="24"/>
        </w:rPr>
        <w:t xml:space="preserve">                                      </w:t>
      </w:r>
      <w:r>
        <w:rPr>
          <w:sz w:val="24"/>
          <w:szCs w:val="24"/>
        </w:rPr>
        <w:t>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w:t>
      </w:r>
      <w:r w:rsidR="00FB333F">
        <w:rPr>
          <w:sz w:val="24"/>
          <w:szCs w:val="24"/>
        </w:rPr>
        <w:t xml:space="preserve">                    </w:t>
      </w:r>
      <w:r>
        <w:rPr>
          <w:sz w:val="24"/>
          <w:szCs w:val="24"/>
        </w:rPr>
        <w:t xml:space="preserve"> из </w:t>
      </w:r>
      <w:r>
        <w:rPr>
          <w:i/>
          <w:sz w:val="24"/>
          <w:szCs w:val="24"/>
        </w:rPr>
        <w:t xml:space="preserve">суммы обеспечения исполнения обязательств по Договору, либо получены Покупателем от лица, обеспечившего </w:t>
      </w:r>
      <w:r w:rsidR="005C78F0">
        <w:rPr>
          <w:i/>
          <w:sz w:val="24"/>
          <w:szCs w:val="24"/>
        </w:rPr>
        <w:t>независ</w:t>
      </w:r>
      <w:r w:rsidR="00BE03F2">
        <w:rPr>
          <w:i/>
          <w:sz w:val="24"/>
          <w:szCs w:val="24"/>
        </w:rPr>
        <w:t>и</w:t>
      </w:r>
      <w:r w:rsidR="005C78F0">
        <w:rPr>
          <w:i/>
          <w:sz w:val="24"/>
          <w:szCs w:val="24"/>
        </w:rPr>
        <w:t>мой</w:t>
      </w:r>
      <w:r>
        <w:rPr>
          <w:i/>
          <w:sz w:val="24"/>
          <w:szCs w:val="24"/>
        </w:rPr>
        <w:t xml:space="preserve"> гарантией исполнение Поставщиком своих обязательств по Договору</w:t>
      </w:r>
      <w:r>
        <w:rPr>
          <w:sz w:val="24"/>
          <w:szCs w:val="24"/>
        </w:rPr>
        <w:t xml:space="preserve">. </w:t>
      </w:r>
      <w:r>
        <w:rPr>
          <w:vertAlign w:val="superscript"/>
        </w:rPr>
        <w:footnoteReference w:id="6"/>
      </w:r>
    </w:p>
    <w:p w:rsidR="000D0A20" w:rsidRDefault="00CF675B">
      <w:pPr>
        <w:widowControl w:val="0"/>
        <w:spacing w:line="300" w:lineRule="exact"/>
        <w:ind w:right="425" w:firstLine="567"/>
        <w:jc w:val="center"/>
        <w:rPr>
          <w:b/>
          <w:sz w:val="24"/>
          <w:szCs w:val="24"/>
        </w:rPr>
      </w:pPr>
      <w:r>
        <w:rPr>
          <w:b/>
          <w:sz w:val="24"/>
          <w:szCs w:val="24"/>
        </w:rPr>
        <w:t>14. Изменение, прекращение и расторжение Договора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14.1. Любые изменения и дополнения Договора (за исключением случаев, прямо </w:t>
      </w:r>
      <w:r>
        <w:rPr>
          <w:sz w:val="24"/>
          <w:szCs w:val="24"/>
        </w:rPr>
        <w:lastRenderedPageBreak/>
        <w:t xml:space="preserve">предусмотренных в законодательстве РФ и Договоре) вносятся по взаимному согласию Сторон </w:t>
      </w:r>
      <w:r w:rsidR="00FB333F">
        <w:rPr>
          <w:sz w:val="24"/>
          <w:szCs w:val="24"/>
        </w:rPr>
        <w:t xml:space="preserve">                    </w:t>
      </w:r>
      <w:r>
        <w:rPr>
          <w:sz w:val="24"/>
          <w:szCs w:val="24"/>
        </w:rPr>
        <w:t xml:space="preserve">и оформляются дополнительным соглашением, становящимся со дня его подписания неотъемлемой частью Договора.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В случае изменения реквизитов, указанных в Договоре, изменения считаются внесенными </w:t>
      </w:r>
      <w:r w:rsidR="00FB333F">
        <w:rPr>
          <w:sz w:val="24"/>
          <w:szCs w:val="24"/>
        </w:rPr>
        <w:t xml:space="preserve">                  </w:t>
      </w:r>
      <w:r>
        <w:rPr>
          <w:sz w:val="24"/>
          <w:szCs w:val="24"/>
        </w:rPr>
        <w:t xml:space="preserve">с даты получения Стороной (Сторонами) уведомления, подписанного уполномоченным лицом </w:t>
      </w:r>
      <w:r w:rsidR="00FB333F">
        <w:rPr>
          <w:sz w:val="24"/>
          <w:szCs w:val="24"/>
        </w:rPr>
        <w:t xml:space="preserve">                      </w:t>
      </w:r>
      <w:r>
        <w:rPr>
          <w:sz w:val="24"/>
          <w:szCs w:val="24"/>
        </w:rPr>
        <w:t xml:space="preserve">и заверенного печатью соответствующей Стороны. </w:t>
      </w:r>
    </w:p>
    <w:p w:rsidR="000D0A20" w:rsidRDefault="00CF675B">
      <w:pPr>
        <w:widowControl w:val="0"/>
        <w:tabs>
          <w:tab w:val="left" w:pos="703"/>
        </w:tabs>
        <w:spacing w:line="300" w:lineRule="exact"/>
        <w:ind w:firstLine="567"/>
        <w:jc w:val="both"/>
        <w:rPr>
          <w:sz w:val="24"/>
          <w:szCs w:val="24"/>
        </w:rPr>
      </w:pPr>
      <w:r>
        <w:rPr>
          <w:sz w:val="24"/>
          <w:szCs w:val="24"/>
        </w:rPr>
        <w:t xml:space="preserve">Поставщик обязуется сообщать Покупателю об изменении своих реквизитов не позднее </w:t>
      </w:r>
      <w:r w:rsidR="00FB333F">
        <w:rPr>
          <w:sz w:val="24"/>
          <w:szCs w:val="24"/>
        </w:rPr>
        <w:t xml:space="preserve">                     </w:t>
      </w:r>
      <w:r>
        <w:rPr>
          <w:sz w:val="24"/>
          <w:szCs w:val="24"/>
        </w:rPr>
        <w:t>10 дней с даты такого изменения.</w:t>
      </w:r>
    </w:p>
    <w:p w:rsidR="000D0A20" w:rsidRDefault="00CF675B">
      <w:pPr>
        <w:widowControl w:val="0"/>
        <w:tabs>
          <w:tab w:val="left" w:pos="703"/>
        </w:tabs>
        <w:spacing w:line="300" w:lineRule="exact"/>
        <w:ind w:firstLine="567"/>
        <w:jc w:val="both"/>
        <w:rPr>
          <w:sz w:val="24"/>
          <w:szCs w:val="24"/>
        </w:rPr>
      </w:pPr>
      <w:r>
        <w:rPr>
          <w:sz w:val="24"/>
          <w:szCs w:val="24"/>
        </w:rPr>
        <w:t>14.2. Договор может быть расторгнут по соглашению Сторон.</w:t>
      </w:r>
    </w:p>
    <w:p w:rsidR="000D0A20" w:rsidRDefault="00CF675B">
      <w:pPr>
        <w:widowControl w:val="0"/>
        <w:tabs>
          <w:tab w:val="left" w:pos="703"/>
        </w:tabs>
        <w:spacing w:line="300" w:lineRule="exact"/>
        <w:ind w:firstLine="567"/>
        <w:jc w:val="both"/>
        <w:rPr>
          <w:sz w:val="24"/>
          <w:szCs w:val="24"/>
        </w:rPr>
      </w:pPr>
      <w:r>
        <w:rPr>
          <w:sz w:val="24"/>
          <w:szCs w:val="24"/>
        </w:rPr>
        <w:t xml:space="preserve">14.3. Покупатель вправе в одностороннем внесудебном порядке досрочно отказаться </w:t>
      </w:r>
      <w:r w:rsidR="00FB333F">
        <w:rPr>
          <w:sz w:val="24"/>
          <w:szCs w:val="24"/>
        </w:rPr>
        <w:t xml:space="preserve">                              </w:t>
      </w:r>
      <w:r>
        <w:rPr>
          <w:sz w:val="24"/>
          <w:szCs w:val="24"/>
        </w:rPr>
        <w:t>от исполнения Договора в случаях:</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непредставления </w:t>
      </w:r>
      <w:r w:rsidR="0001316A">
        <w:rPr>
          <w:sz w:val="24"/>
          <w:szCs w:val="24"/>
        </w:rPr>
        <w:t>документов, указанных в п.7.2. Д</w:t>
      </w:r>
      <w:r>
        <w:rPr>
          <w:sz w:val="24"/>
          <w:szCs w:val="24"/>
        </w:rPr>
        <w:t>оговора, в разумный срок, установленный в Уведомлении Покупателя об устранении нарушений/Рекламационном акте;</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отказа Поставщика выполнять часть или весь объем поставок, предусмотренных Договором;</w:t>
      </w:r>
    </w:p>
    <w:p w:rsidR="005D445F" w:rsidRPr="005D445F" w:rsidRDefault="005D445F" w:rsidP="005D445F">
      <w:pPr>
        <w:pStyle w:val="af1"/>
        <w:numPr>
          <w:ilvl w:val="0"/>
          <w:numId w:val="59"/>
        </w:numPr>
        <w:tabs>
          <w:tab w:val="clear" w:pos="1080"/>
          <w:tab w:val="num" w:pos="567"/>
        </w:tabs>
        <w:ind w:left="0" w:firstLine="480"/>
        <w:rPr>
          <w:sz w:val="24"/>
          <w:szCs w:val="24"/>
        </w:rPr>
      </w:pPr>
      <w:r>
        <w:rPr>
          <w:sz w:val="24"/>
          <w:szCs w:val="24"/>
        </w:rPr>
        <w:t xml:space="preserve"> </w:t>
      </w:r>
      <w:r w:rsidRPr="005D445F">
        <w:rPr>
          <w:sz w:val="24"/>
          <w:szCs w:val="24"/>
        </w:rPr>
        <w:t>нарушения Поставщиком 2 и более раза сроков поставок Товара (Приложение 1 к Договору) более чем на 30 дней;</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trike/>
          <w:sz w:val="24"/>
          <w:szCs w:val="24"/>
        </w:rPr>
      </w:pPr>
      <w:r>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в иных случаях, предусмотренных Договором и законодательством Российской Федерации.</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14.4. Досрочное расторжение (отказ от исполнения) Договора в соответствии с п. 14.3</w:t>
      </w:r>
      <w:r w:rsidR="004B60A3">
        <w:rPr>
          <w:sz w:val="24"/>
          <w:szCs w:val="24"/>
        </w:rPr>
        <w:t>.</w:t>
      </w:r>
      <w:r>
        <w:rPr>
          <w:sz w:val="24"/>
          <w:szCs w:val="24"/>
        </w:rPr>
        <w:t xml:space="preserve">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rsidR="000D0A20" w:rsidRDefault="00CF675B">
      <w:pPr>
        <w:widowControl w:val="0"/>
        <w:spacing w:line="300" w:lineRule="exact"/>
        <w:ind w:firstLine="567"/>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w:t>
      </w:r>
      <w:r w:rsidR="004B60A3">
        <w:rPr>
          <w:sz w:val="24"/>
          <w:szCs w:val="24"/>
        </w:rPr>
        <w:t xml:space="preserve">                             </w:t>
      </w:r>
      <w:r>
        <w:rPr>
          <w:sz w:val="24"/>
          <w:szCs w:val="24"/>
        </w:rPr>
        <w:t>от обязанности возместить убытки, связанные с нарушением обязательств по Договору.</w:t>
      </w:r>
    </w:p>
    <w:p w:rsidR="000D0A20" w:rsidRDefault="00CF675B">
      <w:pPr>
        <w:widowControl w:val="0"/>
        <w:spacing w:line="300" w:lineRule="exact"/>
        <w:ind w:firstLine="567"/>
        <w:jc w:val="both"/>
        <w:rPr>
          <w:sz w:val="24"/>
          <w:szCs w:val="24"/>
        </w:rPr>
      </w:pPr>
      <w:r>
        <w:rPr>
          <w:sz w:val="24"/>
          <w:szCs w:val="24"/>
        </w:rPr>
        <w:t>В случае отказа Покупателя от исполнения Договора по основаниям, указанным в п. 14.3</w:t>
      </w:r>
      <w:r w:rsidR="00EC0ED0">
        <w:rPr>
          <w:sz w:val="24"/>
          <w:szCs w:val="24"/>
        </w:rPr>
        <w:t>.</w:t>
      </w:r>
      <w:r>
        <w:rPr>
          <w:sz w:val="24"/>
          <w:szCs w:val="24"/>
        </w:rPr>
        <w:t xml:space="preserve"> Договора, Поставщик не вправе требовать от Покупателя возмещения убытков, причиненных таким отказом.</w:t>
      </w:r>
    </w:p>
    <w:p w:rsidR="000D0A20" w:rsidRDefault="00CF675B">
      <w:pPr>
        <w:widowControl w:val="0"/>
        <w:tabs>
          <w:tab w:val="left" w:pos="703"/>
          <w:tab w:val="left" w:pos="1400"/>
        </w:tabs>
        <w:spacing w:line="300" w:lineRule="exact"/>
        <w:jc w:val="both"/>
        <w:rPr>
          <w:bCs/>
          <w:sz w:val="24"/>
          <w:szCs w:val="24"/>
        </w:rPr>
      </w:pPr>
      <w:r>
        <w:rPr>
          <w:bCs/>
          <w:sz w:val="24"/>
          <w:szCs w:val="24"/>
        </w:rPr>
        <w:t xml:space="preserve">           14.5. В случае неисполнения Поставщиком обязанностей, установленных п. 5.1.2</w:t>
      </w:r>
      <w:r w:rsidR="00EC0ED0">
        <w:rPr>
          <w:bCs/>
          <w:sz w:val="24"/>
          <w:szCs w:val="24"/>
        </w:rPr>
        <w:t>.</w:t>
      </w:r>
      <w:r>
        <w:rPr>
          <w:bCs/>
          <w:sz w:val="24"/>
          <w:szCs w:val="24"/>
        </w:rPr>
        <w:t xml:space="preserve">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0D0A20" w:rsidRDefault="00CF675B">
      <w:pPr>
        <w:widowControl w:val="0"/>
        <w:tabs>
          <w:tab w:val="num" w:pos="426"/>
        </w:tabs>
        <w:spacing w:line="300" w:lineRule="exact"/>
        <w:ind w:right="1133" w:firstLine="567"/>
        <w:jc w:val="center"/>
        <w:rPr>
          <w:sz w:val="24"/>
          <w:szCs w:val="24"/>
        </w:rPr>
      </w:pPr>
      <w:r>
        <w:rPr>
          <w:sz w:val="24"/>
          <w:szCs w:val="24"/>
        </w:rPr>
        <w:tab/>
      </w:r>
    </w:p>
    <w:p w:rsidR="000D0A20" w:rsidRDefault="00CF675B">
      <w:pPr>
        <w:widowControl w:val="0"/>
        <w:tabs>
          <w:tab w:val="num" w:pos="426"/>
        </w:tabs>
        <w:spacing w:line="300" w:lineRule="exact"/>
        <w:ind w:right="1133" w:firstLine="567"/>
        <w:jc w:val="center"/>
        <w:rPr>
          <w:b/>
          <w:bCs/>
          <w:sz w:val="24"/>
          <w:szCs w:val="24"/>
        </w:rPr>
      </w:pPr>
      <w:r>
        <w:rPr>
          <w:b/>
          <w:bCs/>
          <w:sz w:val="24"/>
          <w:szCs w:val="24"/>
        </w:rPr>
        <w:t>15. Обстоятельства непреодолимой силы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w:t>
      </w:r>
      <w:r>
        <w:rPr>
          <w:bCs/>
          <w:sz w:val="24"/>
          <w:szCs w:val="24"/>
        </w:rPr>
        <w:lastRenderedPageBreak/>
        <w:t xml:space="preserve">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15.2. В случаях, предусмотренных в п. 15.1</w:t>
      </w:r>
      <w:r w:rsidR="00B7502E">
        <w:rPr>
          <w:bCs/>
          <w:sz w:val="24"/>
          <w:szCs w:val="24"/>
        </w:rPr>
        <w:t>.</w:t>
      </w:r>
      <w:r>
        <w:rPr>
          <w:bCs/>
          <w:sz w:val="24"/>
          <w:szCs w:val="24"/>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D0A20" w:rsidRDefault="00CF675B">
      <w:pPr>
        <w:widowControl w:val="0"/>
        <w:tabs>
          <w:tab w:val="left" w:pos="703"/>
          <w:tab w:val="left" w:pos="1400"/>
        </w:tabs>
        <w:spacing w:line="300" w:lineRule="exact"/>
        <w:ind w:firstLine="567"/>
        <w:jc w:val="both"/>
        <w:rPr>
          <w:bCs/>
          <w:sz w:val="24"/>
          <w:szCs w:val="24"/>
        </w:rPr>
      </w:pPr>
      <w:r>
        <w:rPr>
          <w:bCs/>
          <w:spacing w:val="-4"/>
          <w:sz w:val="24"/>
          <w:szCs w:val="24"/>
        </w:rPr>
        <w:t>15.3.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D0A20" w:rsidRDefault="000D0A20">
      <w:pPr>
        <w:widowControl w:val="0"/>
        <w:tabs>
          <w:tab w:val="left" w:pos="3168"/>
        </w:tabs>
        <w:spacing w:line="300" w:lineRule="exact"/>
        <w:ind w:firstLine="567"/>
        <w:jc w:val="both"/>
        <w:rPr>
          <w:sz w:val="24"/>
          <w:szCs w:val="24"/>
        </w:rPr>
      </w:pPr>
    </w:p>
    <w:p w:rsidR="000D0A20" w:rsidRDefault="00CF675B">
      <w:pPr>
        <w:widowControl w:val="0"/>
        <w:tabs>
          <w:tab w:val="num" w:pos="426"/>
        </w:tabs>
        <w:spacing w:line="300" w:lineRule="exact"/>
        <w:ind w:right="1133" w:firstLine="567"/>
        <w:jc w:val="center"/>
        <w:rPr>
          <w:b/>
          <w:bCs/>
          <w:sz w:val="24"/>
          <w:szCs w:val="24"/>
        </w:rPr>
      </w:pPr>
      <w:r>
        <w:rPr>
          <w:b/>
          <w:bCs/>
          <w:sz w:val="24"/>
          <w:szCs w:val="24"/>
        </w:rPr>
        <w:t>16. Разрешение споров</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sidR="00BE03F2">
        <w:rPr>
          <w:bCs/>
          <w:spacing w:val="-4"/>
          <w:sz w:val="24"/>
          <w:szCs w:val="24"/>
        </w:rPr>
        <w:t xml:space="preserve"> </w:t>
      </w:r>
      <w:r w:rsidR="0028092F">
        <w:rPr>
          <w:bCs/>
          <w:spacing w:val="-4"/>
          <w:sz w:val="24"/>
          <w:szCs w:val="24"/>
        </w:rPr>
        <w:t>___ ( по месту нахождения филиала ПАО «Россети Волга»)</w:t>
      </w:r>
      <w:r w:rsidR="004D29A2">
        <w:rPr>
          <w:bCs/>
          <w:spacing w:val="-4"/>
          <w:sz w:val="24"/>
          <w:szCs w:val="24"/>
        </w:rPr>
        <w:t xml:space="preserve"> </w:t>
      </w:r>
      <w:r w:rsidR="00666E6F">
        <w:rPr>
          <w:bCs/>
          <w:spacing w:val="-4"/>
          <w:sz w:val="24"/>
          <w:szCs w:val="24"/>
        </w:rPr>
        <w:t xml:space="preserve">                                 </w:t>
      </w:r>
      <w:r w:rsidR="00581103">
        <w:rPr>
          <w:bCs/>
          <w:spacing w:val="-4"/>
          <w:sz w:val="24"/>
          <w:szCs w:val="24"/>
        </w:rPr>
        <w:t xml:space="preserve"> </w:t>
      </w:r>
      <w:r>
        <w:rPr>
          <w:bCs/>
          <w:sz w:val="24"/>
          <w:szCs w:val="24"/>
        </w:rPr>
        <w:t xml:space="preserve">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 xml:space="preserve">Российском союзе промышленников </w:t>
      </w:r>
      <w:r w:rsidR="00666E6F">
        <w:rPr>
          <w:bCs/>
          <w:spacing w:val="-4"/>
          <w:sz w:val="24"/>
          <w:szCs w:val="24"/>
        </w:rPr>
        <w:t xml:space="preserve">                                             </w:t>
      </w:r>
      <w:r>
        <w:rPr>
          <w:bCs/>
          <w:spacing w:val="-4"/>
          <w:sz w:val="24"/>
          <w:szCs w:val="24"/>
        </w:rPr>
        <w:t>и предпринимателей (РСПП) в соответствии</w:t>
      </w:r>
      <w:r>
        <w:rPr>
          <w:bCs/>
          <w:sz w:val="24"/>
          <w:szCs w:val="24"/>
        </w:rPr>
        <w:t xml:space="preserve"> с его правилами, действующими на дату подачи искового заявления.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Стороны договорились, что исполнительный лист получается по месту нахождения </w:t>
      </w:r>
      <w:r w:rsidR="00305E8A">
        <w:rPr>
          <w:bCs/>
          <w:sz w:val="24"/>
          <w:szCs w:val="24"/>
        </w:rPr>
        <w:t>истца.</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0D0A20" w:rsidRDefault="00CF675B">
      <w:pPr>
        <w:pStyle w:val="af7"/>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16.1.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0D0A20" w:rsidRDefault="00CF675B">
      <w:pPr>
        <w:widowControl w:val="0"/>
        <w:spacing w:line="300" w:lineRule="exact"/>
        <w:ind w:firstLine="567"/>
        <w:jc w:val="both"/>
        <w:rPr>
          <w:rFonts w:eastAsia="Calibri"/>
          <w:sz w:val="24"/>
          <w:szCs w:val="24"/>
        </w:rPr>
      </w:pPr>
      <w:r>
        <w:rPr>
          <w:rFonts w:eastAsia="Calibri"/>
          <w:sz w:val="24"/>
          <w:szCs w:val="24"/>
        </w:rPr>
        <w:lastRenderedPageBreak/>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rsidR="000D0A20" w:rsidRDefault="00CF675B">
      <w:pPr>
        <w:widowControl w:val="0"/>
        <w:spacing w:line="300" w:lineRule="exact"/>
        <w:ind w:firstLine="567"/>
        <w:jc w:val="both"/>
        <w:rPr>
          <w:rFonts w:eastAsia="Calibri"/>
          <w:sz w:val="24"/>
          <w:szCs w:val="24"/>
        </w:rPr>
      </w:pPr>
      <w:r>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w:t>
      </w:r>
      <w:proofErr w:type="gramStart"/>
      <w:r>
        <w:rPr>
          <w:rFonts w:eastAsia="Calibri"/>
          <w:sz w:val="24"/>
          <w:szCs w:val="24"/>
        </w:rPr>
        <w:t xml:space="preserve">РСПП) </w:t>
      </w:r>
      <w:r w:rsidR="00666E6F">
        <w:rPr>
          <w:rFonts w:eastAsia="Calibri"/>
          <w:sz w:val="24"/>
          <w:szCs w:val="24"/>
        </w:rPr>
        <w:t xml:space="preserve">  </w:t>
      </w:r>
      <w:proofErr w:type="gramEnd"/>
      <w:r w:rsidR="00666E6F">
        <w:rPr>
          <w:rFonts w:eastAsia="Calibri"/>
          <w:sz w:val="24"/>
          <w:szCs w:val="24"/>
        </w:rPr>
        <w:t xml:space="preserve">                       </w:t>
      </w:r>
      <w:r>
        <w:rPr>
          <w:rFonts w:eastAsia="Calibri"/>
          <w:sz w:val="24"/>
          <w:szCs w:val="24"/>
        </w:rPr>
        <w:t>в соответствии с его правилами, действующими на дату подачи искового заявления.</w:t>
      </w:r>
    </w:p>
    <w:p w:rsidR="000D0A20" w:rsidRDefault="000D0A20">
      <w:pPr>
        <w:widowControl w:val="0"/>
        <w:ind w:firstLine="567"/>
        <w:jc w:val="both"/>
        <w:rPr>
          <w:bCs/>
          <w:sz w:val="16"/>
          <w:szCs w:val="16"/>
        </w:rPr>
      </w:pPr>
    </w:p>
    <w:p w:rsidR="000D0A20" w:rsidRDefault="00CF675B">
      <w:pPr>
        <w:widowControl w:val="0"/>
        <w:ind w:right="1133" w:firstLine="567"/>
        <w:jc w:val="center"/>
        <w:rPr>
          <w:b/>
          <w:bCs/>
          <w:sz w:val="24"/>
          <w:szCs w:val="24"/>
        </w:rPr>
      </w:pPr>
      <w:r>
        <w:rPr>
          <w:b/>
          <w:bCs/>
          <w:sz w:val="24"/>
          <w:szCs w:val="24"/>
        </w:rPr>
        <w:t>17. Толкование</w:t>
      </w:r>
    </w:p>
    <w:p w:rsidR="000D0A20" w:rsidRDefault="00CF675B">
      <w:pPr>
        <w:widowControl w:val="0"/>
        <w:ind w:firstLine="567"/>
        <w:jc w:val="both"/>
        <w:rPr>
          <w:bCs/>
          <w:sz w:val="24"/>
          <w:szCs w:val="24"/>
        </w:rPr>
      </w:pPr>
      <w:r>
        <w:rPr>
          <w:bCs/>
          <w:sz w:val="24"/>
          <w:szCs w:val="24"/>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0D0A20" w:rsidRDefault="00CF675B">
      <w:pPr>
        <w:widowControl w:val="0"/>
        <w:ind w:firstLine="567"/>
        <w:jc w:val="both"/>
        <w:rPr>
          <w:bCs/>
          <w:sz w:val="24"/>
          <w:szCs w:val="24"/>
        </w:rPr>
      </w:pPr>
      <w:r>
        <w:rPr>
          <w:bCs/>
          <w:sz w:val="24"/>
          <w:szCs w:val="24"/>
        </w:rPr>
        <w:t>17.2.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rsidR="000D0A20" w:rsidRDefault="000D0A20">
      <w:pPr>
        <w:widowControl w:val="0"/>
        <w:ind w:firstLine="567"/>
        <w:jc w:val="both"/>
        <w:rPr>
          <w:bCs/>
          <w:sz w:val="16"/>
          <w:szCs w:val="16"/>
        </w:rPr>
      </w:pPr>
    </w:p>
    <w:p w:rsidR="000D0A20" w:rsidRDefault="00CF675B">
      <w:pPr>
        <w:pStyle w:val="af1"/>
        <w:tabs>
          <w:tab w:val="left" w:pos="284"/>
        </w:tabs>
        <w:ind w:left="567" w:right="1559"/>
        <w:jc w:val="center"/>
        <w:rPr>
          <w:b/>
          <w:bCs/>
          <w:sz w:val="24"/>
          <w:szCs w:val="24"/>
        </w:rPr>
      </w:pPr>
      <w:r>
        <w:rPr>
          <w:b/>
          <w:bCs/>
          <w:sz w:val="24"/>
          <w:szCs w:val="24"/>
        </w:rPr>
        <w:t>18. Заключительные положения</w:t>
      </w:r>
    </w:p>
    <w:p w:rsidR="000D0A20" w:rsidRDefault="00CF675B">
      <w:pPr>
        <w:widowControl w:val="0"/>
        <w:ind w:firstLine="567"/>
        <w:jc w:val="both"/>
        <w:rPr>
          <w:bCs/>
          <w:sz w:val="24"/>
          <w:szCs w:val="24"/>
        </w:rPr>
      </w:pPr>
      <w:r>
        <w:rPr>
          <w:bCs/>
          <w:sz w:val="24"/>
          <w:szCs w:val="24"/>
        </w:rPr>
        <w:t>18.1. Договор вступает в силу с даты его подписания и действует до полного исполнения Сторо</w:t>
      </w:r>
      <w:r w:rsidR="00FF3E23">
        <w:rPr>
          <w:bCs/>
          <w:sz w:val="24"/>
          <w:szCs w:val="24"/>
        </w:rPr>
        <w:t>нами всех обязательств по нему, но не позднее 21.03.2025.</w:t>
      </w:r>
    </w:p>
    <w:p w:rsidR="000D0A20" w:rsidRDefault="00CF675B">
      <w:pPr>
        <w:widowControl w:val="0"/>
        <w:ind w:firstLine="567"/>
        <w:jc w:val="both"/>
        <w:rPr>
          <w:bCs/>
          <w:sz w:val="24"/>
          <w:szCs w:val="24"/>
        </w:rPr>
      </w:pPr>
      <w:r>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D0A20" w:rsidRDefault="00CF675B">
      <w:pPr>
        <w:widowControl w:val="0"/>
        <w:ind w:firstLine="567"/>
        <w:jc w:val="both"/>
        <w:rPr>
          <w:bCs/>
          <w:sz w:val="24"/>
          <w:szCs w:val="24"/>
        </w:rPr>
      </w:pPr>
      <w:r>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0D0A20" w:rsidRDefault="00CF675B">
      <w:pPr>
        <w:widowControl w:val="0"/>
        <w:ind w:firstLine="567"/>
        <w:jc w:val="both"/>
        <w:rPr>
          <w:bCs/>
          <w:sz w:val="24"/>
          <w:szCs w:val="24"/>
        </w:rPr>
      </w:pPr>
      <w:r>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rsidR="000D0A20" w:rsidRDefault="00CF675B">
      <w:pPr>
        <w:widowControl w:val="0"/>
        <w:ind w:firstLine="567"/>
        <w:jc w:val="both"/>
        <w:rPr>
          <w:bCs/>
          <w:sz w:val="24"/>
          <w:szCs w:val="24"/>
        </w:rPr>
      </w:pPr>
      <w:r>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D0A20" w:rsidRDefault="00CF675B">
      <w:pPr>
        <w:widowControl w:val="0"/>
        <w:ind w:firstLine="567"/>
        <w:jc w:val="both"/>
        <w:rPr>
          <w:bCs/>
          <w:sz w:val="24"/>
          <w:szCs w:val="24"/>
        </w:rPr>
      </w:pPr>
      <w:r>
        <w:rPr>
          <w:bCs/>
          <w:sz w:val="24"/>
          <w:szCs w:val="24"/>
        </w:rPr>
        <w:t>18.6. Вопросы, не урегулированные Договором, регламентируются нормами законодательства Российской Федерации.</w:t>
      </w:r>
    </w:p>
    <w:p w:rsidR="000D0A20" w:rsidRDefault="00CF675B">
      <w:pPr>
        <w:widowControl w:val="0"/>
        <w:ind w:firstLine="567"/>
        <w:jc w:val="both"/>
        <w:rPr>
          <w:bCs/>
          <w:sz w:val="24"/>
          <w:szCs w:val="24"/>
        </w:rPr>
      </w:pPr>
      <w:r>
        <w:rPr>
          <w:bCs/>
          <w:sz w:val="24"/>
          <w:szCs w:val="24"/>
        </w:rPr>
        <w:t>18.7. Все указанные в Договоре приложения являются его неотъемлемой его частью.</w:t>
      </w:r>
    </w:p>
    <w:p w:rsidR="000D0A20" w:rsidRDefault="00CF675B">
      <w:pPr>
        <w:widowControl w:val="0"/>
        <w:tabs>
          <w:tab w:val="left" w:pos="1134"/>
        </w:tabs>
        <w:ind w:firstLine="567"/>
        <w:contextualSpacing/>
        <w:jc w:val="both"/>
        <w:rPr>
          <w:rFonts w:eastAsia="Calibri"/>
          <w:sz w:val="24"/>
          <w:szCs w:val="24"/>
        </w:rPr>
      </w:pPr>
      <w:r>
        <w:rPr>
          <w:rFonts w:eastAsia="Calibri"/>
          <w:sz w:val="24"/>
          <w:szCs w:val="24"/>
        </w:rPr>
        <w:t>18.8. Договор составлен на русском языке в 2 экземплярах, имеющих равную юридическую силу, по одному для каждой из Сторон.</w:t>
      </w:r>
    </w:p>
    <w:p w:rsidR="000D0A20" w:rsidRDefault="000D0A20">
      <w:pPr>
        <w:widowControl w:val="0"/>
        <w:shd w:val="clear" w:color="auto" w:fill="FFFFFF"/>
        <w:ind w:firstLine="567"/>
        <w:jc w:val="both"/>
        <w:rPr>
          <w:b/>
          <w:bCs/>
          <w:sz w:val="24"/>
          <w:szCs w:val="24"/>
        </w:rPr>
      </w:pPr>
    </w:p>
    <w:p w:rsidR="000D0A20" w:rsidRDefault="00CF675B">
      <w:pPr>
        <w:widowControl w:val="0"/>
        <w:tabs>
          <w:tab w:val="left" w:pos="284"/>
        </w:tabs>
        <w:ind w:right="-1" w:firstLine="567"/>
        <w:jc w:val="center"/>
        <w:rPr>
          <w:b/>
          <w:bCs/>
          <w:sz w:val="24"/>
          <w:szCs w:val="24"/>
        </w:rPr>
      </w:pPr>
      <w:r>
        <w:rPr>
          <w:b/>
          <w:bCs/>
          <w:sz w:val="24"/>
          <w:szCs w:val="24"/>
        </w:rPr>
        <w:t>19. Перечень документов, прилагаемых к настоящему Договору</w:t>
      </w:r>
    </w:p>
    <w:p w:rsidR="000D0A20" w:rsidRDefault="00CF675B">
      <w:pPr>
        <w:widowControl w:val="0"/>
        <w:ind w:firstLine="567"/>
        <w:jc w:val="both"/>
        <w:rPr>
          <w:sz w:val="24"/>
          <w:szCs w:val="24"/>
        </w:rPr>
      </w:pPr>
      <w:r>
        <w:rPr>
          <w:sz w:val="24"/>
          <w:szCs w:val="24"/>
        </w:rPr>
        <w:t>1.</w:t>
      </w:r>
      <w:r w:rsidR="00861BB8">
        <w:rPr>
          <w:sz w:val="24"/>
          <w:szCs w:val="24"/>
        </w:rPr>
        <w:t xml:space="preserve"> </w:t>
      </w:r>
      <w:r>
        <w:rPr>
          <w:sz w:val="24"/>
          <w:szCs w:val="24"/>
        </w:rPr>
        <w:t>Приложение 1 «Таблица стоимости поставки товара»</w:t>
      </w:r>
      <w:r w:rsidR="00861BB8">
        <w:rPr>
          <w:sz w:val="24"/>
          <w:szCs w:val="24"/>
        </w:rPr>
        <w:t>;</w:t>
      </w:r>
    </w:p>
    <w:p w:rsidR="000D0A20" w:rsidRDefault="00CF675B">
      <w:pPr>
        <w:pStyle w:val="af1"/>
        <w:ind w:left="0" w:firstLine="567"/>
        <w:jc w:val="both"/>
        <w:rPr>
          <w:rFonts w:eastAsia="Calibri"/>
          <w:bCs/>
          <w:sz w:val="24"/>
          <w:szCs w:val="24"/>
        </w:rPr>
      </w:pPr>
      <w:r>
        <w:rPr>
          <w:bCs/>
          <w:sz w:val="24"/>
          <w:szCs w:val="24"/>
        </w:rPr>
        <w:t>2.</w:t>
      </w:r>
      <w:r w:rsidR="00861BB8">
        <w:rPr>
          <w:bCs/>
          <w:sz w:val="24"/>
          <w:szCs w:val="24"/>
        </w:rPr>
        <w:t xml:space="preserve"> </w:t>
      </w:r>
      <w:r>
        <w:rPr>
          <w:rFonts w:eastAsia="Calibri"/>
          <w:bCs/>
          <w:sz w:val="24"/>
          <w:szCs w:val="24"/>
        </w:rPr>
        <w:t>Приложение 2 «</w:t>
      </w:r>
      <w:bookmarkStart w:id="2" w:name="_Hlk73429932"/>
      <w:r>
        <w:rPr>
          <w:rFonts w:eastAsiaTheme="minorHAnsi"/>
          <w:bCs/>
          <w:sz w:val="24"/>
          <w:szCs w:val="24"/>
          <w:lang w:eastAsia="en-US"/>
        </w:rPr>
        <w:t>Информация о собственниках контрагента (включая конечных бенефициаров)</w:t>
      </w:r>
      <w:bookmarkEnd w:id="2"/>
      <w:r>
        <w:rPr>
          <w:rFonts w:eastAsia="Calibri"/>
          <w:sz w:val="24"/>
          <w:szCs w:val="24"/>
        </w:rPr>
        <w:t>»</w:t>
      </w:r>
      <w:r w:rsidR="00861BB8">
        <w:rPr>
          <w:rFonts w:eastAsia="Calibri"/>
          <w:bCs/>
          <w:sz w:val="24"/>
          <w:szCs w:val="24"/>
        </w:rPr>
        <w:t>;</w:t>
      </w:r>
    </w:p>
    <w:p w:rsidR="000D0A20" w:rsidRDefault="00CF675B">
      <w:pPr>
        <w:pStyle w:val="af1"/>
        <w:ind w:left="0" w:firstLine="567"/>
        <w:jc w:val="both"/>
        <w:rPr>
          <w:bCs/>
          <w:sz w:val="24"/>
          <w:szCs w:val="24"/>
        </w:rPr>
      </w:pPr>
      <w:r>
        <w:rPr>
          <w:rFonts w:eastAsia="Calibri"/>
          <w:bCs/>
          <w:sz w:val="24"/>
          <w:szCs w:val="24"/>
        </w:rPr>
        <w:t xml:space="preserve">3. </w:t>
      </w:r>
      <w:r>
        <w:rPr>
          <w:bCs/>
          <w:sz w:val="24"/>
          <w:szCs w:val="24"/>
        </w:rPr>
        <w:t>Приложение 3 «Форма согласия на</w:t>
      </w:r>
      <w:r w:rsidR="00861BB8">
        <w:rPr>
          <w:bCs/>
          <w:sz w:val="24"/>
          <w:szCs w:val="24"/>
        </w:rPr>
        <w:t xml:space="preserve"> обработку персональных данных»;</w:t>
      </w:r>
    </w:p>
    <w:p w:rsidR="000D0A20" w:rsidRDefault="00CF675B">
      <w:pPr>
        <w:widowControl w:val="0"/>
        <w:ind w:firstLine="567"/>
        <w:jc w:val="both"/>
        <w:rPr>
          <w:bCs/>
          <w:sz w:val="24"/>
          <w:szCs w:val="24"/>
        </w:rPr>
      </w:pPr>
      <w:r>
        <w:rPr>
          <w:bCs/>
          <w:sz w:val="24"/>
          <w:szCs w:val="24"/>
        </w:rPr>
        <w:t>4. Приложе</w:t>
      </w:r>
      <w:r w:rsidR="00B20EAD">
        <w:rPr>
          <w:bCs/>
          <w:sz w:val="24"/>
          <w:szCs w:val="24"/>
        </w:rPr>
        <w:t>ние 4 «Форма Товарной накладной</w:t>
      </w:r>
      <w:r>
        <w:rPr>
          <w:bCs/>
          <w:sz w:val="24"/>
          <w:szCs w:val="24"/>
        </w:rPr>
        <w:t>» (</w:t>
      </w:r>
      <w:r>
        <w:rPr>
          <w:bCs/>
          <w:i/>
          <w:sz w:val="24"/>
          <w:szCs w:val="24"/>
        </w:rPr>
        <w:t>включается соответствующая форма</w:t>
      </w:r>
      <w:r w:rsidR="00861BB8">
        <w:rPr>
          <w:bCs/>
          <w:sz w:val="24"/>
          <w:szCs w:val="24"/>
        </w:rPr>
        <w:t>);</w:t>
      </w:r>
    </w:p>
    <w:p w:rsidR="000D0A20" w:rsidRDefault="00CF675B">
      <w:pPr>
        <w:widowControl w:val="0"/>
        <w:ind w:firstLine="567"/>
        <w:jc w:val="both"/>
        <w:rPr>
          <w:sz w:val="24"/>
          <w:szCs w:val="24"/>
        </w:rPr>
      </w:pPr>
      <w:r>
        <w:rPr>
          <w:bCs/>
          <w:sz w:val="24"/>
          <w:szCs w:val="24"/>
        </w:rPr>
        <w:t>5. Приложение 5 «</w:t>
      </w:r>
      <w:r>
        <w:rPr>
          <w:sz w:val="24"/>
          <w:szCs w:val="24"/>
        </w:rPr>
        <w:t xml:space="preserve">Форма сведений о </w:t>
      </w:r>
      <w:r w:rsidR="00861BB8">
        <w:rPr>
          <w:sz w:val="24"/>
          <w:szCs w:val="24"/>
        </w:rPr>
        <w:t>контрагенте-резиденте»;</w:t>
      </w:r>
    </w:p>
    <w:p w:rsidR="000D0A20" w:rsidRDefault="00CF675B">
      <w:pPr>
        <w:widowControl w:val="0"/>
        <w:ind w:firstLine="567"/>
        <w:jc w:val="both"/>
        <w:rPr>
          <w:bCs/>
          <w:sz w:val="24"/>
          <w:szCs w:val="24"/>
        </w:rPr>
      </w:pPr>
      <w:bookmarkStart w:id="3" w:name="_Hlk73432212"/>
      <w:r>
        <w:rPr>
          <w:bCs/>
          <w:sz w:val="24"/>
          <w:szCs w:val="24"/>
        </w:rPr>
        <w:t>6. Приложение 6 «Обеспечение исполнения договора».</w:t>
      </w:r>
    </w:p>
    <w:bookmarkEnd w:id="3"/>
    <w:p w:rsidR="00F538A0" w:rsidRDefault="00F538A0" w:rsidP="00F538A0">
      <w:pPr>
        <w:widowControl w:val="0"/>
        <w:ind w:firstLine="567"/>
        <w:jc w:val="both"/>
        <w:rPr>
          <w:bCs/>
          <w:sz w:val="24"/>
          <w:szCs w:val="24"/>
        </w:rPr>
      </w:pPr>
    </w:p>
    <w:p w:rsidR="000D0A20" w:rsidRDefault="00CF675B" w:rsidP="00EC0ED0">
      <w:pPr>
        <w:widowControl w:val="0"/>
        <w:ind w:firstLine="567"/>
        <w:jc w:val="center"/>
        <w:rPr>
          <w:b/>
          <w:bCs/>
          <w:sz w:val="24"/>
          <w:szCs w:val="24"/>
        </w:rPr>
      </w:pPr>
      <w:r>
        <w:rPr>
          <w:b/>
          <w:bCs/>
          <w:sz w:val="24"/>
          <w:szCs w:val="24"/>
        </w:rPr>
        <w:t>20. Адреса и реквизиты Сторон</w:t>
      </w:r>
    </w:p>
    <w:tbl>
      <w:tblPr>
        <w:tblW w:w="10281" w:type="dxa"/>
        <w:tblLook w:val="01E0" w:firstRow="1" w:lastRow="1" w:firstColumn="1" w:lastColumn="1" w:noHBand="0" w:noVBand="0"/>
      </w:tblPr>
      <w:tblGrid>
        <w:gridCol w:w="4820"/>
        <w:gridCol w:w="435"/>
        <w:gridCol w:w="4591"/>
        <w:gridCol w:w="435"/>
      </w:tblGrid>
      <w:tr w:rsidR="000D0A20">
        <w:trPr>
          <w:trHeight w:val="288"/>
        </w:trPr>
        <w:tc>
          <w:tcPr>
            <w:tcW w:w="5255" w:type="dxa"/>
            <w:gridSpan w:val="2"/>
            <w:vAlign w:val="center"/>
          </w:tcPr>
          <w:p w:rsidR="000D0A20" w:rsidRDefault="000D0A20">
            <w:pPr>
              <w:widowControl w:val="0"/>
              <w:jc w:val="center"/>
              <w:rPr>
                <w:b/>
                <w:bCs/>
                <w:sz w:val="24"/>
                <w:szCs w:val="24"/>
              </w:rPr>
            </w:pPr>
          </w:p>
          <w:p w:rsidR="000D0A20" w:rsidRDefault="00CF675B">
            <w:pPr>
              <w:widowControl w:val="0"/>
              <w:ind w:left="-170"/>
              <w:jc w:val="center"/>
              <w:rPr>
                <w:b/>
                <w:bCs/>
                <w:sz w:val="24"/>
                <w:szCs w:val="24"/>
              </w:rPr>
            </w:pPr>
            <w:r>
              <w:rPr>
                <w:b/>
                <w:bCs/>
                <w:sz w:val="24"/>
                <w:szCs w:val="24"/>
              </w:rPr>
              <w:t>ПОКУПАТЕЛЬ:</w:t>
            </w:r>
          </w:p>
          <w:p w:rsidR="000D0A20" w:rsidRDefault="000D0A20">
            <w:pPr>
              <w:widowControl w:val="0"/>
              <w:autoSpaceDE w:val="0"/>
              <w:autoSpaceDN w:val="0"/>
              <w:adjustRightInd w:val="0"/>
              <w:jc w:val="center"/>
              <w:rPr>
                <w:b/>
                <w:sz w:val="24"/>
                <w:szCs w:val="24"/>
              </w:rPr>
            </w:pPr>
          </w:p>
        </w:tc>
        <w:tc>
          <w:tcPr>
            <w:tcW w:w="5026" w:type="dxa"/>
            <w:gridSpan w:val="2"/>
            <w:vAlign w:val="center"/>
          </w:tcPr>
          <w:p w:rsidR="000D0A20" w:rsidRDefault="000D0A20">
            <w:pPr>
              <w:widowControl w:val="0"/>
              <w:autoSpaceDE w:val="0"/>
              <w:autoSpaceDN w:val="0"/>
              <w:adjustRightInd w:val="0"/>
              <w:ind w:left="-397"/>
              <w:jc w:val="center"/>
              <w:rPr>
                <w:b/>
                <w:bCs/>
                <w:sz w:val="24"/>
                <w:szCs w:val="24"/>
              </w:rPr>
            </w:pPr>
          </w:p>
          <w:p w:rsidR="000D0A20" w:rsidRDefault="00CF675B">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0D0A20">
        <w:trPr>
          <w:gridAfter w:val="1"/>
          <w:wAfter w:w="435" w:type="dxa"/>
          <w:trHeight w:val="576"/>
        </w:trPr>
        <w:tc>
          <w:tcPr>
            <w:tcW w:w="4820" w:type="dxa"/>
            <w:hideMark/>
          </w:tcPr>
          <w:p w:rsidR="000D0A20" w:rsidRDefault="00CF675B">
            <w:pPr>
              <w:widowControl w:val="0"/>
              <w:rPr>
                <w:b/>
                <w:bCs/>
                <w:color w:val="000000"/>
                <w:sz w:val="24"/>
                <w:szCs w:val="24"/>
              </w:rPr>
            </w:pPr>
            <w:r>
              <w:rPr>
                <w:sz w:val="24"/>
                <w:szCs w:val="24"/>
              </w:rPr>
              <w:lastRenderedPageBreak/>
              <w:t>ПАО</w:t>
            </w:r>
            <w:r>
              <w:rPr>
                <w:sz w:val="24"/>
                <w:szCs w:val="24"/>
                <w:lang w:val="en-US"/>
              </w:rPr>
              <w:t>/</w:t>
            </w:r>
            <w:r>
              <w:rPr>
                <w:sz w:val="24"/>
                <w:szCs w:val="24"/>
              </w:rPr>
              <w:t xml:space="preserve">АО/ОАО «_________________» </w:t>
            </w:r>
          </w:p>
        </w:tc>
        <w:tc>
          <w:tcPr>
            <w:tcW w:w="5026" w:type="dxa"/>
            <w:gridSpan w:val="2"/>
            <w:hideMark/>
          </w:tcPr>
          <w:p w:rsidR="000D0A20" w:rsidRDefault="00CF675B">
            <w:pPr>
              <w:widowControl w:val="0"/>
              <w:rPr>
                <w:b/>
                <w:bCs/>
                <w:color w:val="000000"/>
                <w:sz w:val="24"/>
                <w:szCs w:val="24"/>
              </w:rPr>
            </w:pPr>
            <w:r>
              <w:rPr>
                <w:b/>
                <w:bCs/>
                <w:color w:val="000000"/>
                <w:sz w:val="24"/>
                <w:szCs w:val="24"/>
              </w:rPr>
              <w:t>_____________________________</w:t>
            </w:r>
          </w:p>
          <w:p w:rsidR="000D0A20" w:rsidRDefault="00CF675B">
            <w:pPr>
              <w:widowControl w:val="0"/>
              <w:jc w:val="center"/>
              <w:rPr>
                <w:b/>
                <w:bCs/>
                <w:i/>
                <w:color w:val="000000"/>
                <w:sz w:val="24"/>
                <w:szCs w:val="24"/>
              </w:rPr>
            </w:pPr>
            <w:r>
              <w:rPr>
                <w:i/>
                <w:sz w:val="24"/>
                <w:szCs w:val="24"/>
              </w:rPr>
              <w:t>(наименование)</w:t>
            </w:r>
          </w:p>
        </w:tc>
      </w:tr>
      <w:tr w:rsidR="000D0A20">
        <w:trPr>
          <w:gridAfter w:val="1"/>
          <w:wAfter w:w="435" w:type="dxa"/>
          <w:trHeight w:val="592"/>
        </w:trPr>
        <w:tc>
          <w:tcPr>
            <w:tcW w:w="4820" w:type="dxa"/>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ind w:firstLine="6"/>
              <w:rPr>
                <w:sz w:val="24"/>
                <w:szCs w:val="24"/>
              </w:rPr>
            </w:pPr>
          </w:p>
        </w:tc>
        <w:tc>
          <w:tcPr>
            <w:tcW w:w="5026" w:type="dxa"/>
            <w:gridSpan w:val="2"/>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rPr>
                <w:sz w:val="24"/>
                <w:szCs w:val="24"/>
              </w:rPr>
            </w:pPr>
          </w:p>
        </w:tc>
      </w:tr>
      <w:tr w:rsidR="000D0A20">
        <w:trPr>
          <w:gridAfter w:val="1"/>
          <w:wAfter w:w="435" w:type="dxa"/>
          <w:trHeight w:val="641"/>
        </w:trPr>
        <w:tc>
          <w:tcPr>
            <w:tcW w:w="4820" w:type="dxa"/>
            <w:hideMark/>
          </w:tcPr>
          <w:p w:rsidR="000D0A20" w:rsidRDefault="00CF675B">
            <w:pPr>
              <w:widowControl w:val="0"/>
              <w:ind w:firstLine="6"/>
              <w:rPr>
                <w:sz w:val="24"/>
                <w:szCs w:val="24"/>
              </w:rPr>
            </w:pPr>
            <w:r>
              <w:rPr>
                <w:sz w:val="24"/>
                <w:szCs w:val="24"/>
              </w:rPr>
              <w:t>ИНН/КПП: ______________/______________________</w:t>
            </w:r>
          </w:p>
          <w:p w:rsidR="000D0A20" w:rsidRDefault="00CF675B">
            <w:pPr>
              <w:widowControl w:val="0"/>
              <w:ind w:firstLine="6"/>
              <w:rPr>
                <w:sz w:val="24"/>
                <w:szCs w:val="24"/>
              </w:rPr>
            </w:pPr>
            <w:r>
              <w:rPr>
                <w:sz w:val="24"/>
                <w:szCs w:val="24"/>
              </w:rPr>
              <w:t>р/</w:t>
            </w:r>
            <w:proofErr w:type="gramStart"/>
            <w:r>
              <w:rPr>
                <w:sz w:val="24"/>
                <w:szCs w:val="24"/>
              </w:rPr>
              <w:t>с:  _</w:t>
            </w:r>
            <w:proofErr w:type="gramEnd"/>
            <w:r>
              <w:rPr>
                <w:sz w:val="24"/>
                <w:szCs w:val="24"/>
              </w:rPr>
              <w:t>_______ в  ________________________</w:t>
            </w:r>
          </w:p>
          <w:p w:rsidR="000D0A20" w:rsidRDefault="00CF675B">
            <w:pPr>
              <w:widowControl w:val="0"/>
              <w:ind w:firstLine="6"/>
              <w:rPr>
                <w:sz w:val="24"/>
                <w:szCs w:val="24"/>
              </w:rPr>
            </w:pPr>
            <w:proofErr w:type="gramStart"/>
            <w:r>
              <w:rPr>
                <w:sz w:val="24"/>
                <w:szCs w:val="24"/>
              </w:rPr>
              <w:t xml:space="preserve">БИК:   </w:t>
            </w:r>
            <w:proofErr w:type="gramEnd"/>
            <w:r>
              <w:rPr>
                <w:sz w:val="24"/>
                <w:szCs w:val="24"/>
              </w:rPr>
              <w:t>________________________________</w:t>
            </w:r>
          </w:p>
          <w:p w:rsidR="000D0A20" w:rsidRDefault="00CF675B">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w:t>
            </w:r>
          </w:p>
          <w:p w:rsidR="000D0A20" w:rsidRDefault="00CF675B">
            <w:pPr>
              <w:widowControl w:val="0"/>
              <w:ind w:firstLine="6"/>
              <w:rPr>
                <w:sz w:val="24"/>
                <w:szCs w:val="24"/>
              </w:rPr>
            </w:pPr>
            <w:r>
              <w:rPr>
                <w:sz w:val="24"/>
                <w:szCs w:val="24"/>
              </w:rPr>
              <w:t xml:space="preserve">ОКПО/ОГРН/ОКТМО:__________________ </w:t>
            </w:r>
          </w:p>
        </w:tc>
        <w:tc>
          <w:tcPr>
            <w:tcW w:w="5026" w:type="dxa"/>
            <w:gridSpan w:val="2"/>
            <w:hideMark/>
          </w:tcPr>
          <w:p w:rsidR="000D0A20" w:rsidRDefault="00CF675B">
            <w:pPr>
              <w:widowControl w:val="0"/>
              <w:ind w:firstLine="6"/>
              <w:rPr>
                <w:sz w:val="24"/>
                <w:szCs w:val="24"/>
              </w:rPr>
            </w:pPr>
            <w:r>
              <w:rPr>
                <w:sz w:val="24"/>
                <w:szCs w:val="24"/>
              </w:rPr>
              <w:t>ИНН/КПП: ______________/______________</w:t>
            </w:r>
          </w:p>
          <w:p w:rsidR="000D0A20" w:rsidRDefault="00CF675B">
            <w:pPr>
              <w:widowControl w:val="0"/>
              <w:ind w:firstLine="6"/>
              <w:rPr>
                <w:sz w:val="24"/>
                <w:szCs w:val="24"/>
              </w:rPr>
            </w:pPr>
            <w:r>
              <w:rPr>
                <w:sz w:val="24"/>
                <w:szCs w:val="24"/>
              </w:rPr>
              <w:t>р/</w:t>
            </w:r>
            <w:proofErr w:type="gramStart"/>
            <w:r>
              <w:rPr>
                <w:sz w:val="24"/>
                <w:szCs w:val="24"/>
              </w:rPr>
              <w:t>с:  _</w:t>
            </w:r>
            <w:proofErr w:type="gramEnd"/>
            <w:r>
              <w:rPr>
                <w:sz w:val="24"/>
                <w:szCs w:val="24"/>
              </w:rPr>
              <w:t>___________ в  ____________________</w:t>
            </w:r>
          </w:p>
          <w:p w:rsidR="000D0A20" w:rsidRDefault="00CF675B">
            <w:pPr>
              <w:widowControl w:val="0"/>
              <w:ind w:firstLine="6"/>
              <w:rPr>
                <w:sz w:val="24"/>
                <w:szCs w:val="24"/>
              </w:rPr>
            </w:pPr>
            <w:proofErr w:type="gramStart"/>
            <w:r>
              <w:rPr>
                <w:sz w:val="24"/>
                <w:szCs w:val="24"/>
              </w:rPr>
              <w:t xml:space="preserve">БИК:   </w:t>
            </w:r>
            <w:proofErr w:type="gramEnd"/>
            <w:r>
              <w:rPr>
                <w:sz w:val="24"/>
                <w:szCs w:val="24"/>
              </w:rPr>
              <w:t>_________________________________</w:t>
            </w:r>
          </w:p>
          <w:p w:rsidR="000D0A20" w:rsidRDefault="00CF675B">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__________________________________</w:t>
            </w:r>
          </w:p>
          <w:p w:rsidR="000D0A20" w:rsidRDefault="00CF675B">
            <w:pPr>
              <w:widowControl w:val="0"/>
              <w:ind w:firstLine="6"/>
              <w:rPr>
                <w:sz w:val="24"/>
                <w:szCs w:val="24"/>
              </w:rPr>
            </w:pPr>
            <w:r>
              <w:rPr>
                <w:sz w:val="24"/>
                <w:szCs w:val="24"/>
              </w:rPr>
              <w:t xml:space="preserve">ОКПО/ОГРН/ОКТМО: ___________________ </w:t>
            </w:r>
          </w:p>
        </w:tc>
      </w:tr>
      <w:tr w:rsidR="000D0A20">
        <w:trPr>
          <w:gridAfter w:val="1"/>
          <w:wAfter w:w="435" w:type="dxa"/>
          <w:trHeight w:val="641"/>
        </w:trPr>
        <w:tc>
          <w:tcPr>
            <w:tcW w:w="4820" w:type="dxa"/>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c>
          <w:tcPr>
            <w:tcW w:w="5026" w:type="dxa"/>
            <w:gridSpan w:val="2"/>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r>
    </w:tbl>
    <w:p w:rsidR="000D0A20" w:rsidRDefault="000D0A20">
      <w:pPr>
        <w:rPr>
          <w:sz w:val="24"/>
          <w:szCs w:val="24"/>
        </w:rPr>
      </w:pPr>
    </w:p>
    <w:p w:rsidR="000D0A20" w:rsidRDefault="000D0A20">
      <w:pPr>
        <w:spacing w:after="160" w:line="259" w:lineRule="auto"/>
        <w:rPr>
          <w:sz w:val="24"/>
          <w:szCs w:val="24"/>
        </w:rPr>
        <w:sectPr w:rsidR="000D0A20">
          <w:headerReference w:type="default" r:id="rId15"/>
          <w:pgSz w:w="11906" w:h="16838"/>
          <w:pgMar w:top="284" w:right="566" w:bottom="993" w:left="1134" w:header="708" w:footer="708" w:gutter="0"/>
          <w:cols w:space="708"/>
          <w:docGrid w:linePitch="360"/>
        </w:sectPr>
      </w:pPr>
    </w:p>
    <w:p w:rsidR="000D0A20" w:rsidRDefault="00CF675B">
      <w:pPr>
        <w:pageBreakBefore/>
        <w:widowControl w:val="0"/>
        <w:ind w:left="10620" w:firstLine="11"/>
        <w:rPr>
          <w:sz w:val="24"/>
          <w:szCs w:val="24"/>
        </w:rPr>
      </w:pPr>
      <w:r>
        <w:rPr>
          <w:sz w:val="24"/>
          <w:szCs w:val="24"/>
        </w:rPr>
        <w:lastRenderedPageBreak/>
        <w:t>Приложение 1</w:t>
      </w:r>
    </w:p>
    <w:p w:rsidR="000D0A20" w:rsidRDefault="00CF675B">
      <w:pPr>
        <w:widowControl w:val="0"/>
        <w:ind w:left="10620" w:firstLine="12"/>
        <w:rPr>
          <w:sz w:val="24"/>
          <w:szCs w:val="24"/>
        </w:rPr>
      </w:pPr>
      <w:r>
        <w:rPr>
          <w:sz w:val="24"/>
          <w:szCs w:val="24"/>
        </w:rPr>
        <w:t>к Договору поставки</w:t>
      </w:r>
    </w:p>
    <w:p w:rsidR="000D0A20" w:rsidRDefault="00CF675B">
      <w:pPr>
        <w:widowControl w:val="0"/>
        <w:tabs>
          <w:tab w:val="right" w:pos="15138"/>
        </w:tabs>
        <w:ind w:left="10620" w:firstLine="12"/>
        <w:rPr>
          <w:sz w:val="24"/>
          <w:szCs w:val="24"/>
        </w:rPr>
      </w:pPr>
      <w:r>
        <w:rPr>
          <w:sz w:val="24"/>
          <w:szCs w:val="24"/>
        </w:rPr>
        <w:t>от «___» ________ 20__ г. № ____</w:t>
      </w:r>
      <w:r>
        <w:rPr>
          <w:sz w:val="24"/>
          <w:szCs w:val="24"/>
        </w:rPr>
        <w:tab/>
      </w:r>
    </w:p>
    <w:p w:rsidR="000D0A20" w:rsidRDefault="000D0A20">
      <w:pPr>
        <w:widowControl w:val="0"/>
        <w:ind w:left="708" w:firstLine="10774"/>
        <w:rPr>
          <w:b/>
          <w:sz w:val="24"/>
          <w:szCs w:val="24"/>
        </w:rPr>
      </w:pPr>
    </w:p>
    <w:p w:rsidR="000D0A20" w:rsidRDefault="00CF675B">
      <w:pPr>
        <w:widowControl w:val="0"/>
        <w:jc w:val="center"/>
        <w:rPr>
          <w:b/>
          <w:sz w:val="24"/>
          <w:szCs w:val="24"/>
        </w:rPr>
      </w:pPr>
      <w:r>
        <w:rPr>
          <w:b/>
          <w:sz w:val="24"/>
          <w:szCs w:val="24"/>
        </w:rPr>
        <w:t xml:space="preserve">ТАБЛИЦА СТОИМОСТИ ПОСТАВКИ </w:t>
      </w:r>
    </w:p>
    <w:p w:rsidR="000D0A20" w:rsidRDefault="000D0A20">
      <w:pPr>
        <w:widowControl w:val="0"/>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418"/>
        <w:gridCol w:w="1417"/>
        <w:gridCol w:w="1418"/>
        <w:gridCol w:w="2551"/>
        <w:gridCol w:w="1985"/>
        <w:gridCol w:w="2268"/>
      </w:tblGrid>
      <w:tr w:rsidR="008169AB" w:rsidTr="00861BB8">
        <w:trPr>
          <w:trHeight w:val="360"/>
        </w:trPr>
        <w:tc>
          <w:tcPr>
            <w:tcW w:w="709" w:type="dxa"/>
            <w:tcBorders>
              <w:top w:val="single" w:sz="4" w:space="0" w:color="auto"/>
              <w:left w:val="single" w:sz="4" w:space="0" w:color="auto"/>
              <w:bottom w:val="single" w:sz="4" w:space="0" w:color="auto"/>
              <w:right w:val="single" w:sz="4" w:space="0" w:color="auto"/>
            </w:tcBorders>
            <w:noWrap/>
            <w:hideMark/>
          </w:tcPr>
          <w:p w:rsidR="008169AB" w:rsidRDefault="008169AB" w:rsidP="00861BB8">
            <w:pPr>
              <w:widowControl w:val="0"/>
              <w:jc w:val="center"/>
              <w:rPr>
                <w:b/>
                <w:bCs/>
                <w:sz w:val="24"/>
                <w:szCs w:val="24"/>
              </w:rPr>
            </w:pPr>
            <w:r>
              <w:rPr>
                <w:b/>
                <w:bCs/>
                <w:sz w:val="24"/>
                <w:szCs w:val="24"/>
              </w:rPr>
              <w:t>№ п/п</w:t>
            </w:r>
          </w:p>
        </w:tc>
        <w:tc>
          <w:tcPr>
            <w:tcW w:w="1985" w:type="dxa"/>
            <w:tcBorders>
              <w:top w:val="single" w:sz="4" w:space="0" w:color="auto"/>
              <w:left w:val="single" w:sz="4" w:space="0" w:color="auto"/>
              <w:bottom w:val="single" w:sz="4" w:space="0" w:color="auto"/>
              <w:right w:val="single" w:sz="4" w:space="0" w:color="auto"/>
            </w:tcBorders>
            <w:hideMark/>
          </w:tcPr>
          <w:p w:rsidR="008169AB" w:rsidRPr="008169AB" w:rsidRDefault="008169AB" w:rsidP="008169AB">
            <w:pPr>
              <w:widowControl w:val="0"/>
              <w:jc w:val="center"/>
              <w:rPr>
                <w:b/>
                <w:sz w:val="24"/>
                <w:szCs w:val="24"/>
              </w:rPr>
            </w:pPr>
            <w:r w:rsidRPr="008169AB">
              <w:rPr>
                <w:b/>
                <w:sz w:val="24"/>
                <w:szCs w:val="24"/>
              </w:rPr>
              <w:t>Наименование товара</w:t>
            </w:r>
            <w:r w:rsidR="005B4FDD">
              <w:rPr>
                <w:b/>
                <w:sz w:val="24"/>
                <w:szCs w:val="24"/>
              </w:rPr>
              <w:t>, технические характеристики</w:t>
            </w:r>
          </w:p>
        </w:tc>
        <w:tc>
          <w:tcPr>
            <w:tcW w:w="1984" w:type="dxa"/>
            <w:tcBorders>
              <w:top w:val="single" w:sz="4" w:space="0" w:color="auto"/>
              <w:left w:val="single" w:sz="4" w:space="0" w:color="auto"/>
              <w:bottom w:val="single" w:sz="4" w:space="0" w:color="auto"/>
              <w:right w:val="single" w:sz="4" w:space="0" w:color="auto"/>
            </w:tcBorders>
          </w:tcPr>
          <w:p w:rsidR="008169AB" w:rsidRPr="008169AB" w:rsidRDefault="008169AB" w:rsidP="008169AB">
            <w:pPr>
              <w:widowControl w:val="0"/>
              <w:jc w:val="center"/>
              <w:rPr>
                <w:b/>
                <w:sz w:val="24"/>
                <w:szCs w:val="24"/>
              </w:rPr>
            </w:pPr>
            <w:r w:rsidRPr="008169AB">
              <w:rPr>
                <w:b/>
                <w:sz w:val="24"/>
                <w:szCs w:val="24"/>
              </w:rPr>
              <w:t>Производитель, страна происхождения</w:t>
            </w:r>
          </w:p>
        </w:tc>
        <w:tc>
          <w:tcPr>
            <w:tcW w:w="1418" w:type="dxa"/>
            <w:tcBorders>
              <w:top w:val="single" w:sz="4" w:space="0" w:color="auto"/>
              <w:left w:val="single" w:sz="4" w:space="0" w:color="auto"/>
              <w:bottom w:val="single" w:sz="4" w:space="0" w:color="auto"/>
              <w:right w:val="single" w:sz="4" w:space="0" w:color="auto"/>
            </w:tcBorders>
            <w:noWrap/>
            <w:hideMark/>
          </w:tcPr>
          <w:p w:rsidR="008169AB" w:rsidRPr="008169AB" w:rsidRDefault="001C1008" w:rsidP="008169AB">
            <w:pPr>
              <w:widowControl w:val="0"/>
              <w:jc w:val="center"/>
              <w:rPr>
                <w:b/>
                <w:sz w:val="24"/>
                <w:szCs w:val="24"/>
              </w:rPr>
            </w:pPr>
            <w:r>
              <w:rPr>
                <w:b/>
                <w:sz w:val="24"/>
                <w:szCs w:val="24"/>
              </w:rPr>
              <w:t>Ед. измерения</w:t>
            </w:r>
          </w:p>
        </w:tc>
        <w:tc>
          <w:tcPr>
            <w:tcW w:w="1417"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sz w:val="24"/>
                <w:szCs w:val="24"/>
              </w:rPr>
              <w:t>Кол-во</w:t>
            </w:r>
          </w:p>
        </w:tc>
        <w:tc>
          <w:tcPr>
            <w:tcW w:w="141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bCs/>
                <w:sz w:val="24"/>
                <w:szCs w:val="24"/>
              </w:rPr>
              <w:t>Стоимость единицы товара, без НДС, руб.</w:t>
            </w:r>
          </w:p>
        </w:tc>
        <w:tc>
          <w:tcPr>
            <w:tcW w:w="2551" w:type="dxa"/>
            <w:tcBorders>
              <w:top w:val="single" w:sz="4" w:space="0" w:color="auto"/>
              <w:left w:val="single" w:sz="4" w:space="0" w:color="auto"/>
              <w:bottom w:val="single" w:sz="4" w:space="0" w:color="auto"/>
              <w:right w:val="single" w:sz="4" w:space="0" w:color="auto"/>
            </w:tcBorders>
            <w:noWrap/>
            <w:hideMark/>
          </w:tcPr>
          <w:p w:rsidR="00B97EF2" w:rsidRPr="00B97EF2" w:rsidRDefault="00B97EF2" w:rsidP="00B97EF2">
            <w:pPr>
              <w:jc w:val="center"/>
              <w:rPr>
                <w:b/>
                <w:sz w:val="24"/>
                <w:szCs w:val="24"/>
              </w:rPr>
            </w:pPr>
            <w:r w:rsidRPr="00B97EF2">
              <w:rPr>
                <w:b/>
                <w:sz w:val="24"/>
                <w:szCs w:val="24"/>
              </w:rPr>
              <w:t>НДС 20%</w:t>
            </w:r>
          </w:p>
          <w:p w:rsidR="008169AB" w:rsidRDefault="00861BB8" w:rsidP="00861BB8">
            <w:pPr>
              <w:widowControl w:val="0"/>
              <w:jc w:val="center"/>
              <w:rPr>
                <w:b/>
                <w:bCs/>
                <w:sz w:val="24"/>
                <w:szCs w:val="24"/>
              </w:rPr>
            </w:pPr>
            <w:r>
              <w:rPr>
                <w:b/>
                <w:sz w:val="24"/>
                <w:szCs w:val="24"/>
              </w:rPr>
              <w:t>за ед. товара,</w:t>
            </w:r>
            <w:r w:rsidR="00B97EF2" w:rsidRPr="00B97EF2">
              <w:rPr>
                <w:b/>
                <w:sz w:val="24"/>
                <w:szCs w:val="24"/>
              </w:rPr>
              <w:t xml:space="preserve"> </w:t>
            </w:r>
            <w:r>
              <w:rPr>
                <w:b/>
                <w:sz w:val="24"/>
                <w:szCs w:val="24"/>
              </w:rPr>
              <w:t>р</w:t>
            </w:r>
            <w:r w:rsidR="00B97EF2" w:rsidRPr="00B97EF2">
              <w:rPr>
                <w:b/>
                <w:sz w:val="24"/>
                <w:szCs w:val="24"/>
              </w:rPr>
              <w:t>уб</w:t>
            </w:r>
            <w:r w:rsidR="00B97EF2">
              <w:rPr>
                <w:b/>
                <w:sz w:val="24"/>
                <w:szCs w:val="24"/>
              </w:rPr>
              <w:t>.</w:t>
            </w:r>
          </w:p>
        </w:tc>
        <w:tc>
          <w:tcPr>
            <w:tcW w:w="1985"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Pr>
                <w:b/>
                <w:bCs/>
                <w:sz w:val="24"/>
                <w:szCs w:val="24"/>
              </w:rPr>
              <w:t>Стоимость товара, с НДС, если облагается, руб.</w:t>
            </w:r>
          </w:p>
        </w:tc>
        <w:tc>
          <w:tcPr>
            <w:tcW w:w="226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sidRPr="008169AB">
              <w:rPr>
                <w:b/>
                <w:sz w:val="24"/>
                <w:szCs w:val="24"/>
              </w:rPr>
              <w:t>Наличие/</w:t>
            </w:r>
            <w:r w:rsidR="00861BB8">
              <w:rPr>
                <w:b/>
                <w:sz w:val="24"/>
                <w:szCs w:val="24"/>
              </w:rPr>
              <w:t xml:space="preserve"> </w:t>
            </w:r>
            <w:r w:rsidRPr="008169AB">
              <w:rPr>
                <w:b/>
                <w:sz w:val="24"/>
                <w:szCs w:val="24"/>
              </w:rPr>
              <w:t>отсут</w:t>
            </w:r>
            <w:r w:rsidR="00861BB8">
              <w:rPr>
                <w:b/>
                <w:sz w:val="24"/>
                <w:szCs w:val="24"/>
              </w:rPr>
              <w:t>ст</w:t>
            </w:r>
            <w:r w:rsidRPr="008169AB">
              <w:rPr>
                <w:b/>
                <w:sz w:val="24"/>
                <w:szCs w:val="24"/>
              </w:rPr>
              <w:t>вие аттестации ПАО «Россети» ( да/нет)</w:t>
            </w:r>
          </w:p>
        </w:tc>
      </w:tr>
      <w:tr w:rsidR="008169AB" w:rsidTr="00861BB8">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418"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8169AB" w:rsidTr="00861BB8">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418"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E53A37" w:rsidTr="00861BB8">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418"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861BB8">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418"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861BB8">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984"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418"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bl>
    <w:p w:rsidR="000D0A20" w:rsidRDefault="00CF675B">
      <w:pPr>
        <w:keepNext/>
        <w:keepLines/>
        <w:widowControl w:val="0"/>
        <w:suppressAutoHyphens/>
        <w:spacing w:before="60" w:after="60"/>
        <w:ind w:left="360"/>
        <w:jc w:val="both"/>
      </w:pPr>
      <w:r>
        <w:t xml:space="preserve">-  Продукция новая, выпущена </w:t>
      </w:r>
      <w:r>
        <w:rPr>
          <w:bCs/>
        </w:rPr>
        <w:t>не ранее</w:t>
      </w:r>
      <w:proofErr w:type="gramStart"/>
      <w:r>
        <w:rPr>
          <w:bCs/>
        </w:rPr>
        <w:t xml:space="preserve"> </w:t>
      </w:r>
      <w:r w:rsidR="00305E8A">
        <w:rPr>
          <w:bCs/>
        </w:rPr>
        <w:t>….</w:t>
      </w:r>
      <w:proofErr w:type="gramEnd"/>
      <w:r>
        <w:t>, имеет сертификаты соответствия системы ГОСТ Р (декларация соответствия);</w:t>
      </w:r>
    </w:p>
    <w:p w:rsidR="000D0A20" w:rsidRDefault="00CF675B">
      <w:pPr>
        <w:keepNext/>
        <w:keepLines/>
        <w:widowControl w:val="0"/>
        <w:suppressAutoHyphens/>
        <w:spacing w:before="60" w:after="60"/>
        <w:ind w:firstLine="360"/>
        <w:jc w:val="both"/>
      </w:pPr>
      <w:r>
        <w:t>-  Гарантия на предлагаемую продукцию составляет –</w:t>
      </w:r>
      <w:proofErr w:type="gramStart"/>
      <w:r>
        <w:t xml:space="preserve"> </w:t>
      </w:r>
      <w:r w:rsidR="00305E8A">
        <w:t>….</w:t>
      </w:r>
      <w:proofErr w:type="gramEnd"/>
      <w:r w:rsidR="00305E8A">
        <w:t>.</w:t>
      </w:r>
    </w:p>
    <w:p w:rsidR="000D0A20" w:rsidRDefault="00CF675B">
      <w:pPr>
        <w:keepNext/>
        <w:keepLines/>
        <w:widowControl w:val="0"/>
        <w:suppressAutoHyphens/>
        <w:spacing w:before="60" w:after="60"/>
        <w:jc w:val="both"/>
      </w:pPr>
      <w:r>
        <w:t xml:space="preserve">       -  Оплата – ......</w:t>
      </w:r>
    </w:p>
    <w:p w:rsidR="000D0A20" w:rsidRDefault="00CF675B">
      <w:pPr>
        <w:keepNext/>
        <w:keepLines/>
        <w:widowControl w:val="0"/>
        <w:suppressAutoHyphens/>
        <w:spacing w:before="60" w:after="60"/>
        <w:ind w:left="360"/>
        <w:jc w:val="both"/>
      </w:pPr>
      <w:r>
        <w:t xml:space="preserve">-  Период поставки продукции: </w:t>
      </w:r>
    </w:p>
    <w:p w:rsidR="000D0A20" w:rsidRDefault="00CF675B">
      <w:pPr>
        <w:keepNext/>
        <w:keepLines/>
        <w:widowControl w:val="0"/>
        <w:rPr>
          <w:sz w:val="24"/>
          <w:szCs w:val="24"/>
        </w:rPr>
      </w:pPr>
      <w:r>
        <w:t xml:space="preserve">       -  Доставка – </w:t>
      </w:r>
      <w:r>
        <w:rPr>
          <w:sz w:val="24"/>
          <w:szCs w:val="24"/>
        </w:rPr>
        <w:t>…</w:t>
      </w:r>
    </w:p>
    <w:p w:rsidR="009A0467" w:rsidRDefault="009A0467">
      <w:pPr>
        <w:keepNext/>
        <w:keepLines/>
        <w:widowControl w:val="0"/>
      </w:pPr>
      <w:r w:rsidRPr="009A0467">
        <w:rPr>
          <w:sz w:val="24"/>
          <w:szCs w:val="24"/>
        </w:rPr>
        <w:t xml:space="preserve">      - </w:t>
      </w:r>
      <w:r w:rsidRPr="009A0467">
        <w:t>Грузополучатель-</w:t>
      </w:r>
      <w:proofErr w:type="gramStart"/>
      <w:r w:rsidRPr="009A0467">
        <w:t xml:space="preserve"> ….</w:t>
      </w:r>
      <w:proofErr w:type="gramEnd"/>
      <w:r w:rsidRPr="009A0467">
        <w:t>.</w:t>
      </w:r>
    </w:p>
    <w:p w:rsidR="00F538A0" w:rsidRPr="009A0467" w:rsidRDefault="00F538A0">
      <w:pPr>
        <w:keepNext/>
        <w:keepLines/>
        <w:widowControl w:val="0"/>
      </w:pPr>
      <w:r>
        <w:t xml:space="preserve">       - При поставке кабельно-проводниковой продукции допускается отклонение в размере +5%.</w:t>
      </w:r>
    </w:p>
    <w:p w:rsidR="000D0A20" w:rsidRDefault="000D0A20">
      <w:pPr>
        <w:widowControl w:val="0"/>
      </w:pPr>
    </w:p>
    <w:p w:rsidR="000D0A20" w:rsidRDefault="000D0A20">
      <w:pPr>
        <w:widowControl w:val="0"/>
      </w:pPr>
    </w:p>
    <w:tbl>
      <w:tblPr>
        <w:tblW w:w="0" w:type="dxa"/>
        <w:tblInd w:w="108" w:type="dxa"/>
        <w:tblLayout w:type="fixed"/>
        <w:tblLook w:val="01E0" w:firstRow="1" w:lastRow="1" w:firstColumn="1" w:lastColumn="1" w:noHBand="0" w:noVBand="0"/>
      </w:tblPr>
      <w:tblGrid>
        <w:gridCol w:w="9639"/>
        <w:gridCol w:w="5529"/>
      </w:tblGrid>
      <w:tr w:rsidR="000D0A20">
        <w:tc>
          <w:tcPr>
            <w:tcW w:w="963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4" w:name="_Hlk73431116"/>
            <w:r>
              <w:rPr>
                <w:rFonts w:eastAsia="Arial Unicode MS"/>
                <w:color w:val="000000"/>
                <w:szCs w:val="28"/>
                <w:u w:color="000000"/>
                <w:bdr w:val="nil"/>
                <w:lang w:eastAsia="en-US"/>
              </w:rPr>
              <w:t>ПОКУПАТЕЛЬ</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c>
          <w:tcPr>
            <w:tcW w:w="552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Pr>
                <w:rFonts w:eastAsia="Arial Unicode MS"/>
                <w:color w:val="000000"/>
                <w:szCs w:val="28"/>
                <w:u w:color="000000"/>
                <w:bdr w:val="nil"/>
                <w:lang w:eastAsia="en-US"/>
              </w:rPr>
              <w:t>ПОСТАВЩИК</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r>
      <w:bookmarkEnd w:id="4"/>
    </w:tbl>
    <w:p w:rsidR="000D0A20" w:rsidRDefault="000D0A20">
      <w:pPr>
        <w:widowControl w:val="0"/>
      </w:pPr>
    </w:p>
    <w:p w:rsidR="000D0A20" w:rsidRDefault="000D0A20">
      <w:pPr>
        <w:pageBreakBefore/>
        <w:widowControl w:val="0"/>
        <w:ind w:left="10620" w:firstLine="11"/>
        <w:rPr>
          <w:sz w:val="24"/>
          <w:szCs w:val="24"/>
        </w:rPr>
        <w:sectPr w:rsidR="000D0A20">
          <w:pgSz w:w="16838" w:h="11906" w:orient="landscape"/>
          <w:pgMar w:top="993" w:right="1134" w:bottom="568" w:left="1134" w:header="708" w:footer="708" w:gutter="0"/>
          <w:cols w:space="720"/>
        </w:sectPr>
      </w:pPr>
    </w:p>
    <w:p w:rsidR="000D0A20" w:rsidRDefault="00CF675B">
      <w:pPr>
        <w:pageBreakBefore/>
        <w:widowControl w:val="0"/>
        <w:jc w:val="right"/>
        <w:rPr>
          <w:sz w:val="24"/>
          <w:szCs w:val="24"/>
        </w:rPr>
      </w:pPr>
      <w:bookmarkStart w:id="5" w:name="_Hlk73430624"/>
      <w:r>
        <w:rPr>
          <w:sz w:val="24"/>
          <w:szCs w:val="24"/>
        </w:rPr>
        <w:lastRenderedPageBreak/>
        <w:t xml:space="preserve">Приложение </w:t>
      </w:r>
      <w:r>
        <w:rPr>
          <w:sz w:val="24"/>
          <w:szCs w:val="24"/>
          <w:lang w:val="en-US"/>
        </w:rPr>
        <w:t>2</w:t>
      </w:r>
      <w:r>
        <w:rPr>
          <w:sz w:val="24"/>
          <w:szCs w:val="24"/>
        </w:rPr>
        <w:t xml:space="preserve"> </w:t>
      </w:r>
    </w:p>
    <w:p w:rsidR="000D0A20" w:rsidRDefault="00CF675B">
      <w:pPr>
        <w:widowControl w:val="0"/>
        <w:jc w:val="right"/>
        <w:rPr>
          <w:sz w:val="24"/>
          <w:szCs w:val="24"/>
        </w:rPr>
      </w:pPr>
      <w:r>
        <w:rPr>
          <w:sz w:val="24"/>
          <w:szCs w:val="24"/>
        </w:rPr>
        <w:t>к Договору поставки от «___» ________ 20__ г. № ____</w:t>
      </w:r>
      <w:bookmarkEnd w:id="5"/>
      <w:r>
        <w:rPr>
          <w:sz w:val="24"/>
          <w:szCs w:val="24"/>
        </w:rPr>
        <w:tab/>
      </w:r>
    </w:p>
    <w:p w:rsidR="000D0A20" w:rsidRDefault="000D0A20">
      <w:pPr>
        <w:widowControl w:val="0"/>
        <w:jc w:val="center"/>
        <w:rPr>
          <w:b/>
          <w:sz w:val="24"/>
          <w:szCs w:val="24"/>
        </w:rPr>
      </w:pPr>
    </w:p>
    <w:p w:rsidR="000D0A20" w:rsidRDefault="000D0A20">
      <w:pPr>
        <w:widowControl w:val="0"/>
        <w:rPr>
          <w:b/>
          <w:caps/>
        </w:rPr>
      </w:pPr>
    </w:p>
    <w:p w:rsidR="00861BB8" w:rsidRDefault="00CF675B">
      <w:pPr>
        <w:widowControl w:val="0"/>
        <w:autoSpaceDE w:val="0"/>
        <w:autoSpaceDN w:val="0"/>
        <w:adjustRightInd w:val="0"/>
        <w:jc w:val="center"/>
        <w:rPr>
          <w:b/>
          <w:sz w:val="24"/>
          <w:szCs w:val="24"/>
        </w:rPr>
      </w:pPr>
      <w:r>
        <w:rPr>
          <w:b/>
          <w:sz w:val="24"/>
          <w:szCs w:val="24"/>
        </w:rPr>
        <w:t xml:space="preserve">Справка о цепочке собственников Поставщика, включая бенефициаров </w:t>
      </w:r>
    </w:p>
    <w:p w:rsidR="000D0A20" w:rsidRDefault="00CF675B">
      <w:pPr>
        <w:widowControl w:val="0"/>
        <w:autoSpaceDE w:val="0"/>
        <w:autoSpaceDN w:val="0"/>
        <w:adjustRightInd w:val="0"/>
        <w:jc w:val="center"/>
        <w:rPr>
          <w:b/>
          <w:sz w:val="24"/>
          <w:szCs w:val="24"/>
        </w:rPr>
      </w:pPr>
      <w:r>
        <w:rPr>
          <w:b/>
          <w:sz w:val="24"/>
          <w:szCs w:val="24"/>
        </w:rPr>
        <w:t xml:space="preserve">(в том числе </w:t>
      </w:r>
      <w:proofErr w:type="gramStart"/>
      <w:r>
        <w:rPr>
          <w:b/>
          <w:sz w:val="24"/>
          <w:szCs w:val="24"/>
        </w:rPr>
        <w:t>конечных)*</w:t>
      </w:r>
      <w:proofErr w:type="gramEnd"/>
    </w:p>
    <w:p w:rsidR="000D0A20" w:rsidRDefault="00CF675B">
      <w:pPr>
        <w:widowControl w:val="0"/>
        <w:autoSpaceDE w:val="0"/>
        <w:autoSpaceDN w:val="0"/>
        <w:adjustRightInd w:val="0"/>
        <w:jc w:val="center"/>
        <w:rPr>
          <w:b/>
          <w:sz w:val="24"/>
          <w:szCs w:val="24"/>
        </w:rPr>
      </w:pPr>
      <w:r>
        <w:rPr>
          <w:b/>
          <w:sz w:val="24"/>
          <w:szCs w:val="24"/>
        </w:rPr>
        <w:t>_________________________________________________</w:t>
      </w:r>
    </w:p>
    <w:p w:rsidR="000D0A20" w:rsidRDefault="00CF675B">
      <w:pPr>
        <w:widowControl w:val="0"/>
        <w:autoSpaceDE w:val="0"/>
        <w:autoSpaceDN w:val="0"/>
        <w:adjustRightInd w:val="0"/>
        <w:jc w:val="center"/>
        <w:rPr>
          <w:sz w:val="24"/>
          <w:szCs w:val="24"/>
        </w:rPr>
      </w:pPr>
      <w:r>
        <w:rPr>
          <w:i/>
          <w:sz w:val="24"/>
          <w:szCs w:val="24"/>
        </w:rPr>
        <w:t>(наименование организации)</w:t>
      </w:r>
    </w:p>
    <w:tbl>
      <w:tblPr>
        <w:tblW w:w="966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0D0A20" w:rsidRDefault="00CF675B">
            <w:pPr>
              <w:widowControl w:val="0"/>
              <w:autoSpaceDE w:val="0"/>
              <w:autoSpaceDN w:val="0"/>
              <w:adjustRightInd w:val="0"/>
              <w:ind w:left="113" w:right="113"/>
              <w:jc w:val="center"/>
              <w:rPr>
                <w:bCs/>
              </w:rPr>
            </w:pPr>
            <w:r>
              <w:rPr>
                <w:bCs/>
              </w:rPr>
              <w:t>№ п/п</w:t>
            </w:r>
          </w:p>
        </w:tc>
        <w:tc>
          <w:tcPr>
            <w:tcW w:w="3331" w:type="dxa"/>
            <w:gridSpan w:val="7"/>
            <w:tcBorders>
              <w:top w:val="nil"/>
              <w:left w:val="single" w:sz="4" w:space="0" w:color="auto"/>
              <w:bottom w:val="single" w:sz="4" w:space="0" w:color="000000"/>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p w:rsidR="000D0A20" w:rsidRDefault="00CF675B">
            <w:pPr>
              <w:widowControl w:val="0"/>
              <w:autoSpaceDE w:val="0"/>
              <w:autoSpaceDN w:val="0"/>
              <w:adjustRightInd w:val="0"/>
              <w:jc w:val="center"/>
              <w:rPr>
                <w:bCs/>
              </w:rPr>
            </w:pPr>
            <w:r>
              <w:rPr>
                <w:bCs/>
              </w:rPr>
              <w:t>№</w:t>
            </w:r>
          </w:p>
        </w:tc>
        <w:tc>
          <w:tcPr>
            <w:tcW w:w="5460" w:type="dxa"/>
            <w:gridSpan w:val="10"/>
            <w:tcBorders>
              <w:top w:val="nil"/>
              <w:left w:val="single" w:sz="4" w:space="0" w:color="auto"/>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Информация о цепочке собственников организации (включая конечных бенефициаров)</w:t>
            </w:r>
          </w:p>
        </w:tc>
      </w:tr>
      <w:tr w:rsidR="000D0A20">
        <w:trPr>
          <w:gridAfter w:val="1"/>
          <w:wAfter w:w="15"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0D0A20" w:rsidRDefault="000D0A20">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w:t>
            </w:r>
            <w:r>
              <w:rPr>
                <w:rFonts w:eastAsia="Calibri"/>
                <w:noProof/>
                <w:sz w:val="24"/>
                <w:szCs w:val="24"/>
              </w:rPr>
              <w:drawing>
                <wp:anchor distT="0" distB="0" distL="114300" distR="114300" simplePos="0" relativeHeight="251665408" behindDoc="0" locked="0" layoutInCell="1" allowOverlap="1">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0D0A20" w:rsidRDefault="000D0A20">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pPr>
            <w:r>
              <w:t xml:space="preserve">Размер доли (для участников </w:t>
            </w:r>
            <w:r>
              <w:rPr>
                <w:bCs/>
              </w:rPr>
              <w:t>/ акционеров / бенефициаров)</w:t>
            </w:r>
            <w:r>
              <w:t xml:space="preserve"> </w:t>
            </w:r>
          </w:p>
        </w:tc>
        <w:tc>
          <w:tcPr>
            <w:tcW w:w="1218" w:type="dxa"/>
            <w:gridSpan w:val="2"/>
            <w:tcBorders>
              <w:top w:val="nil"/>
              <w:left w:val="single" w:sz="4" w:space="0" w:color="auto"/>
              <w:bottom w:val="single" w:sz="4" w:space="0" w:color="auto"/>
              <w:right w:val="single" w:sz="4" w:space="0" w:color="auto"/>
            </w:tcBorders>
            <w:textDirection w:val="btLr"/>
          </w:tcPr>
          <w:p w:rsidR="000D0A20" w:rsidRDefault="00CF675B">
            <w:pPr>
              <w:widowControl w:val="0"/>
              <w:autoSpaceDE w:val="0"/>
              <w:autoSpaceDN w:val="0"/>
              <w:adjustRightInd w:val="0"/>
              <w:ind w:left="113" w:right="113"/>
              <w:jc w:val="center"/>
            </w:pPr>
            <w:r>
              <w:t>Информация о подтверждающих документах (наименование, реквизиты и т.д.)***</w:t>
            </w:r>
          </w:p>
        </w:tc>
      </w:tr>
      <w:tr w:rsidR="000D0A20">
        <w:trPr>
          <w:gridAfter w:val="1"/>
          <w:wAfter w:w="15" w:type="dxa"/>
          <w:trHeight w:val="236"/>
        </w:trPr>
        <w:tc>
          <w:tcPr>
            <w:tcW w:w="294" w:type="dxa"/>
            <w:tcBorders>
              <w:top w:val="nil"/>
              <w:left w:val="single" w:sz="4" w:space="0" w:color="auto"/>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2</w:t>
            </w:r>
          </w:p>
        </w:tc>
        <w:tc>
          <w:tcPr>
            <w:tcW w:w="368"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3</w:t>
            </w:r>
          </w:p>
        </w:tc>
        <w:tc>
          <w:tcPr>
            <w:tcW w:w="740"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4</w:t>
            </w:r>
          </w:p>
        </w:tc>
        <w:tc>
          <w:tcPr>
            <w:tcW w:w="575"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5</w:t>
            </w:r>
          </w:p>
        </w:tc>
        <w:tc>
          <w:tcPr>
            <w:tcW w:w="453"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8</w:t>
            </w:r>
          </w:p>
        </w:tc>
        <w:tc>
          <w:tcPr>
            <w:tcW w:w="362" w:type="dxa"/>
            <w:gridSpan w:val="2"/>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9</w:t>
            </w:r>
          </w:p>
        </w:tc>
        <w:tc>
          <w:tcPr>
            <w:tcW w:w="453"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10</w:t>
            </w:r>
          </w:p>
        </w:tc>
        <w:tc>
          <w:tcPr>
            <w:tcW w:w="580"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11</w:t>
            </w:r>
          </w:p>
        </w:tc>
        <w:tc>
          <w:tcPr>
            <w:tcW w:w="571"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12</w:t>
            </w:r>
          </w:p>
        </w:tc>
        <w:tc>
          <w:tcPr>
            <w:tcW w:w="850"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rPr>
                <w:bCs/>
              </w:rPr>
            </w:pPr>
            <w:r>
              <w:rPr>
                <w:bCs/>
              </w:rPr>
              <w:t>13</w:t>
            </w:r>
          </w:p>
        </w:tc>
        <w:tc>
          <w:tcPr>
            <w:tcW w:w="709"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14</w:t>
            </w:r>
          </w:p>
        </w:tc>
        <w:tc>
          <w:tcPr>
            <w:tcW w:w="709"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pPr>
            <w:r>
              <w:rPr>
                <w:bCs/>
              </w:rPr>
              <w:t>15</w:t>
            </w:r>
          </w:p>
        </w:tc>
        <w:tc>
          <w:tcPr>
            <w:tcW w:w="1218" w:type="dxa"/>
            <w:gridSpan w:val="2"/>
            <w:tcBorders>
              <w:top w:val="nil"/>
              <w:left w:val="nil"/>
              <w:bottom w:val="nil"/>
              <w:right w:val="single" w:sz="4" w:space="0" w:color="auto"/>
            </w:tcBorders>
          </w:tcPr>
          <w:p w:rsidR="000D0A20" w:rsidRDefault="00CF675B">
            <w:pPr>
              <w:widowControl w:val="0"/>
              <w:autoSpaceDE w:val="0"/>
              <w:autoSpaceDN w:val="0"/>
              <w:adjustRightInd w:val="0"/>
              <w:jc w:val="center"/>
              <w:rPr>
                <w:bCs/>
                <w:lang w:val="en-US"/>
              </w:rPr>
            </w:pPr>
            <w:r>
              <w:rPr>
                <w:bCs/>
                <w:lang w:val="en-US"/>
              </w:rPr>
              <w:t>16</w:t>
            </w: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bl>
    <w:p w:rsidR="000D0A20" w:rsidRDefault="00CF675B">
      <w:pPr>
        <w:widowControl w:val="0"/>
        <w:autoSpaceDE w:val="0"/>
        <w:autoSpaceDN w:val="0"/>
        <w:adjustRightInd w:val="0"/>
        <w:rPr>
          <w:b/>
          <w:sz w:val="24"/>
          <w:szCs w:val="24"/>
        </w:rPr>
      </w:pPr>
      <w:r>
        <w:rPr>
          <w:b/>
          <w:sz w:val="24"/>
          <w:szCs w:val="24"/>
        </w:rPr>
        <w:t>Примечания:</w:t>
      </w:r>
    </w:p>
    <w:p w:rsidR="000D0A20" w:rsidRDefault="00CF675B">
      <w:pPr>
        <w:widowControl w:val="0"/>
        <w:tabs>
          <w:tab w:val="left" w:pos="708"/>
          <w:tab w:val="left" w:pos="1134"/>
        </w:tabs>
        <w:autoSpaceDE w:val="0"/>
        <w:autoSpaceDN w:val="0"/>
        <w:ind w:firstLine="567"/>
        <w:jc w:val="both"/>
        <w:rPr>
          <w:rFonts w:eastAsia="Calibri"/>
          <w:bCs/>
          <w:szCs w:val="28"/>
          <w:lang w:eastAsia="ar-SA"/>
        </w:rPr>
      </w:pPr>
      <w:r>
        <w:rPr>
          <w:rFonts w:eastAsia="Calibri"/>
          <w:bCs/>
          <w:lang w:eastAsia="ar-SA"/>
        </w:rPr>
        <w:t>_______________________________________________________________________</w:t>
      </w:r>
      <w:r w:rsidR="00861BB8">
        <w:rPr>
          <w:rFonts w:eastAsia="Calibri"/>
          <w:bCs/>
          <w:lang w:eastAsia="ar-SA"/>
        </w:rPr>
        <w:t>______________________</w:t>
      </w:r>
    </w:p>
    <w:p w:rsidR="000D0A20" w:rsidRDefault="00CF675B">
      <w:pPr>
        <w:widowControl w:val="0"/>
        <w:overflowPunct w:val="0"/>
        <w:autoSpaceDE w:val="0"/>
        <w:ind w:firstLine="567"/>
        <w:jc w:val="both"/>
        <w:rPr>
          <w:rFonts w:eastAsia="Calibri"/>
          <w:bCs/>
          <w:lang w:eastAsia="ar-SA"/>
        </w:rPr>
      </w:pPr>
      <w:r>
        <w:rPr>
          <w:rFonts w:eastAsia="Calibri"/>
          <w:bCs/>
          <w:snapToGrid w:val="0"/>
          <w:lang w:eastAsia="ar-SA"/>
        </w:rPr>
        <w:t xml:space="preserve">    (подпись уполномоченного </w:t>
      </w:r>
      <w:proofErr w:type="gramStart"/>
      <w:r>
        <w:rPr>
          <w:rFonts w:eastAsia="Calibri"/>
          <w:bCs/>
          <w:snapToGrid w:val="0"/>
          <w:lang w:eastAsia="ar-SA"/>
        </w:rPr>
        <w:t xml:space="preserve">представителя)   </w:t>
      </w:r>
      <w:proofErr w:type="gramEnd"/>
      <w:r>
        <w:rPr>
          <w:rFonts w:eastAsia="Calibri"/>
          <w:bCs/>
          <w:snapToGrid w:val="0"/>
          <w:lang w:eastAsia="ar-SA"/>
        </w:rPr>
        <w:t xml:space="preserve">              (Ф.И.О. и должность подписавшего)</w:t>
      </w:r>
    </w:p>
    <w:p w:rsidR="000D0A20" w:rsidRDefault="000D0A20">
      <w:pPr>
        <w:widowControl w:val="0"/>
        <w:overflowPunct w:val="0"/>
        <w:autoSpaceDE w:val="0"/>
        <w:ind w:firstLine="567"/>
        <w:jc w:val="both"/>
        <w:rPr>
          <w:rFonts w:eastAsia="Calibri"/>
          <w:sz w:val="16"/>
          <w:szCs w:val="12"/>
          <w:lang w:eastAsia="ar-SA"/>
        </w:rPr>
      </w:pPr>
    </w:p>
    <w:p w:rsidR="000D0A20" w:rsidRDefault="00CF675B">
      <w:pPr>
        <w:widowControl w:val="0"/>
        <w:overflowPunct w:val="0"/>
        <w:autoSpaceDE w:val="0"/>
        <w:ind w:firstLine="567"/>
        <w:jc w:val="both"/>
        <w:rPr>
          <w:rFonts w:eastAsia="Calibri"/>
          <w:b/>
          <w:sz w:val="24"/>
          <w:szCs w:val="24"/>
          <w:lang w:eastAsia="ar-SA"/>
        </w:rPr>
      </w:pPr>
      <w:r>
        <w:rPr>
          <w:rFonts w:eastAsia="Calibri"/>
          <w:b/>
          <w:sz w:val="24"/>
          <w:szCs w:val="24"/>
          <w:lang w:eastAsia="ar-SA"/>
        </w:rPr>
        <w:t>М.П.</w:t>
      </w:r>
    </w:p>
    <w:p w:rsidR="000D0A20" w:rsidRDefault="00CF675B">
      <w:pPr>
        <w:widowControl w:val="0"/>
        <w:tabs>
          <w:tab w:val="left" w:pos="284"/>
        </w:tabs>
        <w:autoSpaceDE w:val="0"/>
        <w:autoSpaceDN w:val="0"/>
        <w:adjustRightInd w:val="0"/>
        <w:jc w:val="both"/>
        <w:rPr>
          <w:i/>
        </w:rPr>
      </w:pPr>
      <w:r>
        <w:rPr>
          <w:i/>
        </w:rPr>
        <w:t>*</w:t>
      </w:r>
      <w:r>
        <w:rPr>
          <w:i/>
        </w:rPr>
        <w:tab/>
      </w:r>
      <w:proofErr w:type="gramStart"/>
      <w:r>
        <w:rPr>
          <w:i/>
        </w:rPr>
        <w:t>В</w:t>
      </w:r>
      <w:proofErr w:type="gramEnd"/>
      <w:r>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w:t>
      </w:r>
      <w:r>
        <w:rPr>
          <w:i/>
        </w:rPr>
        <w:lastRenderedPageBreak/>
        <w:t xml:space="preserve">допускается указание общей информации о количестве таких акционеров. </w:t>
      </w:r>
    </w:p>
    <w:p w:rsidR="000D0A20" w:rsidRDefault="00CF675B">
      <w:pPr>
        <w:widowControl w:val="0"/>
        <w:tabs>
          <w:tab w:val="left" w:pos="284"/>
        </w:tabs>
        <w:autoSpaceDE w:val="0"/>
        <w:autoSpaceDN w:val="0"/>
        <w:adjustRightInd w:val="0"/>
        <w:jc w:val="both"/>
        <w:rPr>
          <w:i/>
        </w:rPr>
      </w:pPr>
      <w:r>
        <w:rPr>
          <w:i/>
        </w:rPr>
        <w:t>Изменение формы справки недопустимо.</w:t>
      </w:r>
    </w:p>
    <w:p w:rsidR="000D0A20" w:rsidRDefault="00CF675B">
      <w:pPr>
        <w:widowControl w:val="0"/>
        <w:tabs>
          <w:tab w:val="left" w:pos="284"/>
        </w:tabs>
        <w:autoSpaceDE w:val="0"/>
        <w:autoSpaceDN w:val="0"/>
        <w:adjustRightInd w:val="0"/>
        <w:jc w:val="both"/>
        <w:rPr>
          <w:i/>
        </w:rPr>
      </w:pPr>
      <w:r>
        <w:rPr>
          <w:i/>
        </w:rPr>
        <w:t>Указывается полное наименование юридического лица с расшифровкой его организационно-правовой формы.</w:t>
      </w:r>
    </w:p>
    <w:p w:rsidR="000D0A20" w:rsidRDefault="00CF675B">
      <w:pPr>
        <w:widowControl w:val="0"/>
        <w:tabs>
          <w:tab w:val="left" w:pos="284"/>
        </w:tabs>
        <w:autoSpaceDE w:val="0"/>
        <w:autoSpaceDN w:val="0"/>
        <w:adjustRightInd w:val="0"/>
        <w:jc w:val="both"/>
        <w:rPr>
          <w:i/>
        </w:rPr>
      </w:pPr>
      <w:r>
        <w:rPr>
          <w:i/>
        </w:rPr>
        <w:t>Графы (поля) таблицы должны содержать информацию, касающуюся только этой графы (поля).</w:t>
      </w:r>
    </w:p>
    <w:p w:rsidR="000D0A20" w:rsidRDefault="00CF675B">
      <w:pPr>
        <w:widowControl w:val="0"/>
        <w:tabs>
          <w:tab w:val="left" w:pos="284"/>
        </w:tabs>
        <w:autoSpaceDE w:val="0"/>
        <w:autoSpaceDN w:val="0"/>
        <w:adjustRightInd w:val="0"/>
        <w:jc w:val="both"/>
        <w:rPr>
          <w:i/>
        </w:rPr>
      </w:pPr>
      <w:r>
        <w:rPr>
          <w:i/>
        </w:rPr>
        <w:t xml:space="preserve">В случае если одним или несколькими </w:t>
      </w:r>
      <w:r>
        <w:rPr>
          <w:rFonts w:eastAsia="Calibri"/>
          <w:noProof/>
          <w:sz w:val="24"/>
          <w:szCs w:val="24"/>
        </w:rPr>
        <w:drawing>
          <wp:anchor distT="0" distB="0" distL="114300" distR="114300" simplePos="0" relativeHeight="251675648" behindDoc="0"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0D0A20" w:rsidRDefault="00CF675B">
      <w:pPr>
        <w:widowControl w:val="0"/>
        <w:tabs>
          <w:tab w:val="left" w:pos="284"/>
        </w:tabs>
        <w:autoSpaceDE w:val="0"/>
        <w:autoSpaceDN w:val="0"/>
        <w:adjustRightInd w:val="0"/>
        <w:jc w:val="both"/>
        <w:rPr>
          <w:i/>
        </w:rPr>
      </w:pPr>
      <w:r>
        <w:rPr>
          <w:i/>
        </w:rPr>
        <w:t>При заполнении паспортных данных указываются только серия и номер паспорта в формате ХХХХ ХХХХХХ.</w:t>
      </w:r>
    </w:p>
    <w:p w:rsidR="000D0A20" w:rsidRDefault="00CF675B">
      <w:pPr>
        <w:widowControl w:val="0"/>
        <w:tabs>
          <w:tab w:val="left" w:pos="284"/>
        </w:tabs>
        <w:autoSpaceDE w:val="0"/>
        <w:autoSpaceDN w:val="0"/>
        <w:adjustRightInd w:val="0"/>
        <w:jc w:val="both"/>
        <w:rPr>
          <w:i/>
        </w:rPr>
      </w:pPr>
      <w:r>
        <w:rPr>
          <w:i/>
        </w:rPr>
        <w:t>**</w:t>
      </w:r>
      <w:r>
        <w:rPr>
          <w:i/>
        </w:rPr>
        <w:tab/>
        <w:t>1.1, 1.2 и т.д. - собственники участника (собственники первого уровня).</w:t>
      </w:r>
    </w:p>
    <w:p w:rsidR="000D0A20" w:rsidRDefault="00CF675B">
      <w:pPr>
        <w:widowControl w:val="0"/>
        <w:tabs>
          <w:tab w:val="left" w:pos="284"/>
        </w:tabs>
        <w:autoSpaceDE w:val="0"/>
        <w:autoSpaceDN w:val="0"/>
        <w:adjustRightInd w:val="0"/>
        <w:jc w:val="both"/>
        <w:rPr>
          <w:i/>
        </w:rPr>
      </w:pPr>
      <w:r>
        <w:rPr>
          <w:i/>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Pr>
          <w:i/>
        </w:rPr>
        <w:t>бенефициарного</w:t>
      </w:r>
      <w:proofErr w:type="spellEnd"/>
      <w:r>
        <w:rPr>
          <w:i/>
        </w:rPr>
        <w:t xml:space="preserve"> собственника (пример - 1.1.3.1).</w:t>
      </w:r>
    </w:p>
    <w:p w:rsidR="000D0A20" w:rsidRDefault="00CF675B">
      <w:pPr>
        <w:widowControl w:val="0"/>
        <w:tabs>
          <w:tab w:val="left" w:pos="284"/>
          <w:tab w:val="left" w:pos="426"/>
        </w:tabs>
        <w:autoSpaceDE w:val="0"/>
        <w:autoSpaceDN w:val="0"/>
        <w:adjustRightInd w:val="0"/>
        <w:jc w:val="both"/>
        <w:rPr>
          <w:i/>
        </w:rPr>
      </w:pPr>
      <w:r>
        <w:rPr>
          <w:i/>
        </w:rPr>
        <w:t>***</w:t>
      </w:r>
      <w:r>
        <w:rPr>
          <w:i/>
        </w:rPr>
        <w:tab/>
      </w:r>
      <w:proofErr w:type="gramStart"/>
      <w:r>
        <w:rPr>
          <w:i/>
        </w:rPr>
        <w:t>В</w:t>
      </w:r>
      <w:proofErr w:type="gramEnd"/>
      <w:r>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0D0A20" w:rsidRDefault="000D0A20">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widowControl w:val="0"/>
              <w:tabs>
                <w:tab w:val="left" w:pos="284"/>
                <w:tab w:val="left" w:pos="426"/>
              </w:tabs>
              <w:autoSpaceDE w:val="0"/>
              <w:autoSpaceDN w:val="0"/>
              <w:adjustRightInd w:val="0"/>
              <w:jc w:val="both"/>
            </w:pPr>
            <w:r>
              <w:t>ПОКУПАТЕЛЬ</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______________________/_______________/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 __________ 20__ г.</w:t>
            </w:r>
          </w:p>
          <w:p w:rsidR="000D0A20" w:rsidRDefault="00CF675B">
            <w:pPr>
              <w:widowControl w:val="0"/>
              <w:tabs>
                <w:tab w:val="left" w:pos="284"/>
                <w:tab w:val="left" w:pos="426"/>
              </w:tabs>
              <w:autoSpaceDE w:val="0"/>
              <w:autoSpaceDN w:val="0"/>
              <w:adjustRightInd w:val="0"/>
              <w:jc w:val="both"/>
            </w:pPr>
            <w:r>
              <w:rPr>
                <w:lang w:val="en-US"/>
              </w:rPr>
              <w:t>М.П.</w:t>
            </w:r>
            <w:r>
              <w:t xml:space="preserve">  </w:t>
            </w:r>
          </w:p>
          <w:p w:rsidR="000D0A20" w:rsidRDefault="000D0A20">
            <w:pPr>
              <w:widowControl w:val="0"/>
              <w:tabs>
                <w:tab w:val="left" w:pos="284"/>
                <w:tab w:val="left" w:pos="426"/>
              </w:tabs>
              <w:autoSpaceDE w:val="0"/>
              <w:autoSpaceDN w:val="0"/>
              <w:adjustRightInd w:val="0"/>
              <w:jc w:val="both"/>
            </w:pPr>
          </w:p>
        </w:tc>
        <w:tc>
          <w:tcPr>
            <w:tcW w:w="1823" w:type="pct"/>
            <w:hideMark/>
          </w:tcPr>
          <w:p w:rsidR="000D0A20" w:rsidRDefault="00CF675B">
            <w:pPr>
              <w:widowControl w:val="0"/>
              <w:tabs>
                <w:tab w:val="left" w:pos="284"/>
                <w:tab w:val="left" w:pos="426"/>
              </w:tabs>
              <w:autoSpaceDE w:val="0"/>
              <w:autoSpaceDN w:val="0"/>
              <w:adjustRightInd w:val="0"/>
              <w:jc w:val="both"/>
            </w:pPr>
            <w:r>
              <w:t>ПОСТАВЩИК</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pPr>
            <w:r>
              <w:t>______________/___________________/</w:t>
            </w:r>
          </w:p>
          <w:p w:rsidR="000D0A20" w:rsidRDefault="00CF675B">
            <w:pPr>
              <w:widowControl w:val="0"/>
              <w:tabs>
                <w:tab w:val="left" w:pos="284"/>
                <w:tab w:val="left" w:pos="426"/>
              </w:tabs>
              <w:autoSpaceDE w:val="0"/>
              <w:autoSpaceDN w:val="0"/>
              <w:adjustRightInd w:val="0"/>
              <w:jc w:val="both"/>
            </w:pPr>
            <w:r>
              <w:t>«___» __________ 20__ г.</w:t>
            </w:r>
          </w:p>
          <w:p w:rsidR="000D0A20" w:rsidRDefault="00CF675B">
            <w:pPr>
              <w:widowControl w:val="0"/>
              <w:tabs>
                <w:tab w:val="left" w:pos="284"/>
                <w:tab w:val="left" w:pos="426"/>
              </w:tabs>
              <w:autoSpaceDE w:val="0"/>
              <w:autoSpaceDN w:val="0"/>
              <w:adjustRightInd w:val="0"/>
              <w:jc w:val="both"/>
            </w:pPr>
            <w:r>
              <w:t>М.П.</w:t>
            </w: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tc>
      </w:tr>
    </w:tbl>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CF675B">
      <w:pPr>
        <w:jc w:val="right"/>
        <w:rPr>
          <w:sz w:val="24"/>
          <w:szCs w:val="24"/>
        </w:rPr>
      </w:pPr>
      <w:r>
        <w:rPr>
          <w:sz w:val="24"/>
          <w:szCs w:val="24"/>
        </w:rPr>
        <w:lastRenderedPageBreak/>
        <w:t xml:space="preserve">Приложение </w:t>
      </w:r>
      <w:r>
        <w:rPr>
          <w:sz w:val="24"/>
          <w:szCs w:val="24"/>
          <w:lang w:val="en-US"/>
        </w:rPr>
        <w:t>3</w:t>
      </w:r>
      <w:r>
        <w:rPr>
          <w:sz w:val="24"/>
          <w:szCs w:val="24"/>
        </w:rPr>
        <w:t xml:space="preserve"> </w:t>
      </w:r>
    </w:p>
    <w:p w:rsidR="000D0A20" w:rsidRDefault="00CF675B">
      <w:pPr>
        <w:jc w:val="right"/>
        <w:rPr>
          <w:sz w:val="24"/>
          <w:szCs w:val="24"/>
        </w:rPr>
      </w:pPr>
      <w:r>
        <w:rPr>
          <w:sz w:val="24"/>
          <w:szCs w:val="24"/>
        </w:rPr>
        <w:t>к Договору поставки от «___» ________ 20__ г. № ____</w:t>
      </w:r>
    </w:p>
    <w:p w:rsidR="000D0A20" w:rsidRDefault="000D0A20">
      <w:pPr>
        <w:jc w:val="right"/>
        <w:rPr>
          <w:sz w:val="24"/>
          <w:szCs w:val="24"/>
        </w:rPr>
      </w:pPr>
    </w:p>
    <w:p w:rsidR="000D0A20" w:rsidRDefault="000D0A20">
      <w:pPr>
        <w:jc w:val="right"/>
        <w:rPr>
          <w:sz w:val="24"/>
          <w:szCs w:val="24"/>
        </w:rPr>
      </w:pPr>
    </w:p>
    <w:p w:rsidR="000D0A20" w:rsidRDefault="00CF675B">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rsidR="000D0A20" w:rsidRDefault="00CF675B">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rsidR="000D0A20" w:rsidRDefault="00CF675B">
      <w:pPr>
        <w:jc w:val="center"/>
        <w:rPr>
          <w:rFonts w:eastAsia="Calibri"/>
          <w:sz w:val="24"/>
          <w:szCs w:val="24"/>
        </w:rPr>
      </w:pPr>
      <w:r>
        <w:rPr>
          <w:rFonts w:eastAsia="Calibri"/>
          <w:noProof/>
          <w:sz w:val="24"/>
          <w:szCs w:val="24"/>
        </w:rPr>
        <w:drawing>
          <wp:anchor distT="0" distB="0" distL="114300" distR="114300" simplePos="0" relativeHeight="251668480" behindDoc="1" locked="0" layoutInCell="1" allowOverlap="1">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0A20" w:rsidRDefault="00CF675B">
      <w:pPr>
        <w:ind w:firstLine="709"/>
        <w:jc w:val="both"/>
        <w:rPr>
          <w:rFonts w:eastAsia="Calibri"/>
          <w:sz w:val="24"/>
          <w:szCs w:val="24"/>
        </w:rPr>
      </w:pPr>
      <w:r>
        <w:rPr>
          <w:rFonts w:eastAsia="Calibri"/>
          <w:sz w:val="24"/>
          <w:szCs w:val="24"/>
        </w:rPr>
        <w:t>Настоящим, ________________________________________________________,</w:t>
      </w:r>
    </w:p>
    <w:p w:rsidR="000D0A20" w:rsidRDefault="00CF675B">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rsidR="000D0A20" w:rsidRDefault="00CF675B">
      <w:pPr>
        <w:ind w:firstLine="709"/>
        <w:jc w:val="both"/>
        <w:rPr>
          <w:rFonts w:eastAsia="Calibri"/>
          <w:sz w:val="24"/>
          <w:szCs w:val="24"/>
        </w:rPr>
      </w:pPr>
      <w:r>
        <w:rPr>
          <w:rFonts w:eastAsia="Calibri"/>
          <w:sz w:val="24"/>
          <w:szCs w:val="24"/>
        </w:rPr>
        <w:t>Адрес регистрации: _______________________________________________________,</w:t>
      </w:r>
    </w:p>
    <w:p w:rsidR="000D0A20" w:rsidRDefault="00CF675B">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rsidR="000D0A20" w:rsidRDefault="00CF675B">
      <w:pPr>
        <w:ind w:firstLine="709"/>
        <w:jc w:val="both"/>
        <w:rPr>
          <w:rFonts w:eastAsia="Calibri"/>
          <w:b/>
          <w:i/>
          <w:sz w:val="24"/>
          <w:szCs w:val="24"/>
        </w:rPr>
      </w:pPr>
      <w:r>
        <w:rPr>
          <w:rFonts w:eastAsia="Calibri"/>
          <w:b/>
          <w:i/>
          <w:sz w:val="24"/>
          <w:szCs w:val="24"/>
        </w:rPr>
        <w:t>ИНН __________________________</w:t>
      </w:r>
    </w:p>
    <w:p w:rsidR="000D0A20" w:rsidRDefault="00CF675B">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rsidR="000D0A20" w:rsidRDefault="00CF675B">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rsidR="000D0A20" w:rsidRDefault="00CF675B">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rsidR="000D0A20" w:rsidRDefault="00CF675B">
      <w:pPr>
        <w:jc w:val="both"/>
        <w:rPr>
          <w:rFonts w:eastAsia="Calibri"/>
          <w:b/>
          <w:i/>
          <w:sz w:val="24"/>
          <w:szCs w:val="24"/>
        </w:rPr>
      </w:pPr>
      <w:r>
        <w:rPr>
          <w:rFonts w:eastAsia="Calibri"/>
          <w:b/>
          <w:i/>
          <w:sz w:val="24"/>
          <w:szCs w:val="24"/>
        </w:rPr>
        <w:t>______________________________________________________________________________,</w:t>
      </w:r>
    </w:p>
    <w:p w:rsidR="000D0A20" w:rsidRDefault="00CF675B">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Pr>
          <w:rFonts w:eastAsia="Calibri"/>
          <w:bCs/>
          <w:i/>
          <w:iCs/>
          <w:sz w:val="24"/>
          <w:szCs w:val="24"/>
        </w:rPr>
        <w:t>органе)*</w:t>
      </w:r>
      <w:proofErr w:type="gramEnd"/>
    </w:p>
    <w:p w:rsidR="000D0A20" w:rsidRDefault="00CF675B">
      <w:pPr>
        <w:ind w:firstLine="709"/>
        <w:jc w:val="both"/>
        <w:rPr>
          <w:rFonts w:eastAsia="Calibri"/>
          <w:sz w:val="24"/>
          <w:szCs w:val="24"/>
        </w:rPr>
      </w:pP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sidR="00C24516" w:rsidRPr="00C24516">
        <w:rPr>
          <w:rFonts w:eastAsia="Calibri"/>
          <w:b/>
          <w:sz w:val="24"/>
          <w:szCs w:val="24"/>
        </w:rPr>
        <w:t>ПАО «Россети»</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Pr>
          <w:rFonts w:eastAsia="Calibri"/>
          <w:sz w:val="24"/>
          <w:szCs w:val="24"/>
        </w:rPr>
        <w:t>субконтрагентов</w:t>
      </w:r>
      <w:proofErr w:type="spellEnd"/>
      <w:r>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w:t>
      </w:r>
      <w:proofErr w:type="spellStart"/>
      <w:r>
        <w:rPr>
          <w:rFonts w:eastAsia="Calibri"/>
          <w:sz w:val="24"/>
          <w:szCs w:val="24"/>
        </w:rPr>
        <w:t>Росфинмониторинг</w:t>
      </w:r>
      <w:proofErr w:type="spellEnd"/>
      <w:r>
        <w:rPr>
          <w:rFonts w:eastAsia="Calibri"/>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D0A20" w:rsidRDefault="00CF675B">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D0A20" w:rsidRDefault="00CF675B">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D0A20" w:rsidRDefault="000D0A20">
      <w:pPr>
        <w:ind w:firstLine="709"/>
        <w:jc w:val="both"/>
        <w:rPr>
          <w:rFonts w:eastAsia="Calibri"/>
          <w:snapToGrid w:val="0"/>
          <w:sz w:val="24"/>
          <w:szCs w:val="24"/>
        </w:rPr>
      </w:pPr>
    </w:p>
    <w:p w:rsidR="000D0A20" w:rsidRDefault="00CF675B">
      <w:pPr>
        <w:jc w:val="both"/>
        <w:rPr>
          <w:rFonts w:eastAsia="Calibri"/>
          <w:sz w:val="24"/>
          <w:szCs w:val="24"/>
        </w:rPr>
      </w:pPr>
      <w:r>
        <w:rPr>
          <w:rFonts w:eastAsia="Calibri"/>
          <w:sz w:val="24"/>
          <w:szCs w:val="24"/>
        </w:rPr>
        <w:t>_______________________________                 ______________________________________</w:t>
      </w:r>
    </w:p>
    <w:p w:rsidR="000D0A20" w:rsidRDefault="00CF675B">
      <w:pPr>
        <w:jc w:val="both"/>
        <w:rPr>
          <w:rFonts w:eastAsia="Calibri"/>
        </w:rPr>
      </w:pPr>
      <w:r>
        <w:rPr>
          <w:rFonts w:eastAsia="Calibri"/>
        </w:rPr>
        <w:t xml:space="preserve">(подпись уполномоченного </w:t>
      </w:r>
      <w:proofErr w:type="gramStart"/>
      <w:r>
        <w:rPr>
          <w:rFonts w:eastAsia="Calibri"/>
        </w:rPr>
        <w:t xml:space="preserve">представителя)   </w:t>
      </w:r>
      <w:proofErr w:type="gramEnd"/>
      <w:r>
        <w:rPr>
          <w:rFonts w:eastAsia="Calibri"/>
        </w:rPr>
        <w:t xml:space="preserve">                               (Ф.И.О. и должность подписавшего**)</w:t>
      </w:r>
    </w:p>
    <w:p w:rsidR="000D0A20" w:rsidRDefault="00CF675B">
      <w:pPr>
        <w:jc w:val="both"/>
        <w:rPr>
          <w:rFonts w:eastAsia="Calibri"/>
          <w:b/>
          <w:bCs/>
        </w:rPr>
      </w:pPr>
      <w:r>
        <w:rPr>
          <w:rFonts w:eastAsia="Calibri"/>
          <w:b/>
          <w:bCs/>
        </w:rPr>
        <w:t>М.П.</w:t>
      </w:r>
    </w:p>
    <w:p w:rsidR="000D0A20" w:rsidRDefault="000D0A20">
      <w:pPr>
        <w:jc w:val="both"/>
        <w:rPr>
          <w:rFonts w:eastAsia="Calibri"/>
          <w:i/>
        </w:rPr>
      </w:pPr>
    </w:p>
    <w:p w:rsidR="000D0A20" w:rsidRDefault="000D0A20">
      <w:pPr>
        <w:keepNext/>
        <w:keepLines/>
        <w:jc w:val="both"/>
        <w:rPr>
          <w:rFonts w:eastAsia="Calibri"/>
          <w:i/>
        </w:rPr>
      </w:pPr>
    </w:p>
    <w:p w:rsidR="000D0A20" w:rsidRDefault="00CF675B">
      <w:pPr>
        <w:keepNext/>
        <w:keepLines/>
        <w:jc w:val="both"/>
        <w:rPr>
          <w:rFonts w:eastAsia="Calibri"/>
          <w:b/>
          <w:i/>
        </w:rPr>
      </w:pPr>
      <w:r>
        <w:rPr>
          <w:rFonts w:eastAsia="Calibri"/>
          <w:noProof/>
          <w:sz w:val="24"/>
          <w:szCs w:val="24"/>
        </w:rPr>
        <w:drawing>
          <wp:anchor distT="0" distB="0" distL="114300" distR="114300" simplePos="0" relativeHeight="251669504" behindDoc="1" locked="0" layoutInCell="1" allowOverlap="1">
            <wp:simplePos x="0" y="0"/>
            <wp:positionH relativeFrom="column">
              <wp:posOffset>-64712</wp:posOffset>
            </wp:positionH>
            <wp:positionV relativeFrom="paragraph">
              <wp:posOffset>748982</wp:posOffset>
            </wp:positionV>
            <wp:extent cx="6935470" cy="4783455"/>
            <wp:effectExtent l="714057" t="0" r="7127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D0A20" w:rsidRDefault="00CF675B">
      <w:pPr>
        <w:keepNext/>
        <w:keepLines/>
        <w:jc w:val="both"/>
        <w:rPr>
          <w:rFonts w:eastAsia="Calibri"/>
          <w:i/>
        </w:rPr>
      </w:pPr>
      <w:r>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Pr>
          <w:rFonts w:eastAsia="Calibri"/>
          <w:i/>
        </w:rPr>
        <w:t>субконтрагентов</w:t>
      </w:r>
      <w:proofErr w:type="spellEnd"/>
      <w:r>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D0A20" w:rsidRDefault="00CF675B">
      <w:pPr>
        <w:keepNext/>
        <w:keepLines/>
        <w:jc w:val="both"/>
        <w:rPr>
          <w:rFonts w:eastAsia="Calibri"/>
          <w:i/>
        </w:rPr>
      </w:pPr>
      <w:r>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rFonts w:eastAsia="Calibri"/>
          <w:i/>
        </w:rPr>
        <w:t>субконтрагентов</w:t>
      </w:r>
      <w:proofErr w:type="spellEnd"/>
      <w:r>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Pr>
          <w:rFonts w:eastAsia="Calibri"/>
          <w:i/>
        </w:rPr>
        <w:t>субконтрагента</w:t>
      </w:r>
      <w:proofErr w:type="spellEnd"/>
      <w:r>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rFonts w:eastAsia="Calibri"/>
          <w:i/>
        </w:rPr>
        <w:t>субконтрагентов</w:t>
      </w:r>
      <w:proofErr w:type="spellEnd"/>
      <w:r>
        <w:rPr>
          <w:rFonts w:eastAsia="Calibri"/>
          <w:i/>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0D0A20" w:rsidRDefault="000D0A20">
      <w:pPr>
        <w:keepNext/>
        <w:keepLines/>
        <w:jc w:val="both"/>
        <w:rPr>
          <w:color w:val="0000FF"/>
          <w:sz w:val="24"/>
          <w:szCs w:val="24"/>
        </w:rPr>
      </w:pPr>
    </w:p>
    <w:p w:rsidR="000D0A20" w:rsidRDefault="000D0A20">
      <w:pPr>
        <w:keepNext/>
        <w:keepLines/>
        <w:ind w:left="709"/>
        <w:jc w:val="both"/>
        <w:rPr>
          <w:b/>
          <w:strike/>
          <w:sz w:val="24"/>
          <w:szCs w:val="24"/>
        </w:rPr>
      </w:pPr>
    </w:p>
    <w:p w:rsidR="000D0A20" w:rsidRDefault="000D0A20">
      <w:pPr>
        <w:keepNext/>
        <w:keepLines/>
        <w:ind w:left="709"/>
        <w:jc w:val="both"/>
        <w:rPr>
          <w:b/>
          <w:sz w:val="24"/>
          <w:szCs w:val="24"/>
        </w:rPr>
      </w:pPr>
    </w:p>
    <w:p w:rsidR="000D0A20" w:rsidRDefault="000D0A20">
      <w:pPr>
        <w:keepNext/>
        <w:keepLines/>
        <w:ind w:left="709"/>
        <w:jc w:val="both"/>
        <w:rPr>
          <w:b/>
          <w:sz w:val="24"/>
          <w:szCs w:val="24"/>
        </w:rPr>
      </w:pPr>
    </w:p>
    <w:p w:rsidR="000D0A20" w:rsidRDefault="000D0A20">
      <w:pPr>
        <w:keepNext/>
        <w:keepLines/>
        <w:jc w:val="both"/>
        <w:rPr>
          <w:sz w:val="24"/>
          <w:szCs w:val="24"/>
        </w:rPr>
      </w:pPr>
    </w:p>
    <w:p w:rsidR="000D0A20" w:rsidRDefault="000D0A20">
      <w:pPr>
        <w:keepNext/>
        <w:keepLines/>
        <w:jc w:val="both"/>
        <w:rPr>
          <w:b/>
          <w:bCs/>
          <w:sz w:val="24"/>
          <w:szCs w:val="24"/>
        </w:rPr>
      </w:pPr>
    </w:p>
    <w:p w:rsidR="000D0A20" w:rsidRDefault="00CF675B">
      <w:pPr>
        <w:keepNext/>
        <w:keepLines/>
        <w:jc w:val="both"/>
        <w:rPr>
          <w:b/>
          <w:bCs/>
          <w:sz w:val="24"/>
          <w:szCs w:val="24"/>
        </w:rPr>
      </w:pPr>
      <w:r>
        <w:rPr>
          <w:b/>
          <w:bCs/>
          <w:sz w:val="24"/>
          <w:szCs w:val="24"/>
        </w:rPr>
        <w:tab/>
      </w:r>
    </w:p>
    <w:p w:rsidR="000D0A20" w:rsidRDefault="000D0A20">
      <w:pPr>
        <w:keepNext/>
        <w:keepLines/>
        <w:widowControl w:val="0"/>
        <w:tabs>
          <w:tab w:val="left" w:pos="4620"/>
          <w:tab w:val="center" w:pos="7792"/>
        </w:tabs>
        <w:contextualSpacing/>
        <w:jc w:val="center"/>
        <w:rPr>
          <w:sz w:val="24"/>
          <w:szCs w:val="24"/>
        </w:rPr>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bookmarkStart w:id="6" w:name="_Hlk73430695"/>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bookmarkEnd w:id="6"/>
    </w:tbl>
    <w:p w:rsidR="000D0A20" w:rsidRDefault="000D0A20">
      <w:pPr>
        <w:keepNext/>
        <w:keepLines/>
        <w:widowControl w:val="0"/>
        <w:ind w:left="10620" w:firstLine="11"/>
        <w:rPr>
          <w:sz w:val="24"/>
          <w:szCs w:val="24"/>
        </w:rPr>
        <w:sectPr w:rsidR="000D0A20">
          <w:pgSz w:w="11906" w:h="16838"/>
          <w:pgMar w:top="1134" w:right="991" w:bottom="1134" w:left="992" w:header="709" w:footer="709" w:gutter="0"/>
          <w:cols w:space="720"/>
        </w:sectPr>
      </w:pPr>
    </w:p>
    <w:p w:rsidR="000D0A20" w:rsidRDefault="00CF675B">
      <w:pPr>
        <w:keepNext/>
        <w:keepLines/>
        <w:ind w:left="6378" w:firstLine="702"/>
        <w:jc w:val="right"/>
        <w:rPr>
          <w:bCs/>
          <w:sz w:val="24"/>
          <w:szCs w:val="24"/>
          <w:lang w:val="en-US"/>
        </w:rPr>
      </w:pPr>
      <w:r>
        <w:rPr>
          <w:bCs/>
          <w:sz w:val="24"/>
          <w:szCs w:val="24"/>
        </w:rPr>
        <w:lastRenderedPageBreak/>
        <w:t xml:space="preserve">Приложение </w:t>
      </w:r>
      <w:r>
        <w:rPr>
          <w:bCs/>
          <w:sz w:val="24"/>
          <w:szCs w:val="24"/>
          <w:lang w:val="en-US"/>
        </w:rPr>
        <w:t>4</w:t>
      </w:r>
    </w:p>
    <w:p w:rsidR="000D0A20" w:rsidRDefault="00861BB8">
      <w:pPr>
        <w:keepNext/>
        <w:keepLines/>
        <w:ind w:left="11334"/>
        <w:jc w:val="center"/>
        <w:rPr>
          <w:bCs/>
          <w:sz w:val="24"/>
          <w:szCs w:val="24"/>
        </w:rPr>
      </w:pPr>
      <w:r>
        <w:rPr>
          <w:bCs/>
          <w:sz w:val="24"/>
          <w:szCs w:val="24"/>
        </w:rPr>
        <w:t xml:space="preserve">                      </w:t>
      </w:r>
      <w:r w:rsidR="00CF675B">
        <w:rPr>
          <w:bCs/>
          <w:sz w:val="24"/>
          <w:szCs w:val="24"/>
        </w:rPr>
        <w:t>к Договору поставки № ____</w:t>
      </w:r>
    </w:p>
    <w:p w:rsidR="000D0A20" w:rsidRDefault="00CF675B">
      <w:pPr>
        <w:keepNext/>
        <w:keepLines/>
        <w:ind w:left="6378" w:firstLine="702"/>
        <w:jc w:val="right"/>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0D0A20" w:rsidRDefault="000D0A20">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0D0A20">
        <w:trPr>
          <w:cantSplit/>
        </w:trPr>
        <w:tc>
          <w:tcPr>
            <w:tcW w:w="13750" w:type="dxa"/>
            <w:gridSpan w:val="9"/>
            <w:tcBorders>
              <w:top w:val="nil"/>
              <w:left w:val="nil"/>
              <w:bottom w:val="nil"/>
            </w:tcBorders>
          </w:tcPr>
          <w:p w:rsidR="000D0A20" w:rsidRDefault="000D0A20">
            <w:pPr>
              <w:keepNext/>
              <w:keepLines/>
              <w:ind w:right="-39"/>
              <w:jc w:val="center"/>
              <w:rPr>
                <w:sz w:val="12"/>
                <w:szCs w:val="12"/>
              </w:rPr>
            </w:pPr>
          </w:p>
        </w:tc>
        <w:tc>
          <w:tcPr>
            <w:tcW w:w="1955" w:type="dxa"/>
            <w:tcBorders>
              <w:bottom w:val="single" w:sz="12" w:space="0" w:color="auto"/>
            </w:tcBorders>
          </w:tcPr>
          <w:p w:rsidR="000D0A20" w:rsidRDefault="00CF675B">
            <w:pPr>
              <w:keepNext/>
              <w:keepLines/>
              <w:ind w:right="-39"/>
              <w:jc w:val="center"/>
              <w:rPr>
                <w:sz w:val="16"/>
                <w:szCs w:val="16"/>
              </w:rPr>
            </w:pPr>
            <w:r>
              <w:rPr>
                <w:sz w:val="16"/>
                <w:szCs w:val="16"/>
              </w:rPr>
              <w:t>Код</w:t>
            </w:r>
          </w:p>
        </w:tc>
      </w:tr>
      <w:tr w:rsidR="000D0A20">
        <w:trPr>
          <w:cantSplit/>
          <w:trHeight w:val="77"/>
        </w:trPr>
        <w:tc>
          <w:tcPr>
            <w:tcW w:w="13750" w:type="dxa"/>
            <w:gridSpan w:val="9"/>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Форма по ОКУД</w:t>
            </w:r>
          </w:p>
        </w:tc>
        <w:tc>
          <w:tcPr>
            <w:tcW w:w="1955" w:type="dxa"/>
            <w:tcBorders>
              <w:top w:val="single" w:sz="12" w:space="0" w:color="auto"/>
              <w:left w:val="nil"/>
              <w:right w:val="single" w:sz="12" w:space="0" w:color="auto"/>
            </w:tcBorders>
            <w:vAlign w:val="bottom"/>
          </w:tcPr>
          <w:p w:rsidR="000D0A20" w:rsidRDefault="00CF675B">
            <w:pPr>
              <w:keepNext/>
              <w:keepLines/>
              <w:ind w:right="-39"/>
              <w:jc w:val="center"/>
              <w:rPr>
                <w:sz w:val="16"/>
                <w:szCs w:val="16"/>
              </w:rPr>
            </w:pPr>
            <w:r>
              <w:rPr>
                <w:sz w:val="16"/>
                <w:szCs w:val="16"/>
              </w:rPr>
              <w:t>0330212</w:t>
            </w:r>
          </w:p>
        </w:tc>
      </w:tr>
      <w:tr w:rsidR="000D0A20">
        <w:trPr>
          <w:trHeight w:val="70"/>
        </w:trPr>
        <w:tc>
          <w:tcPr>
            <w:tcW w:w="12616" w:type="dxa"/>
            <w:gridSpan w:val="7"/>
            <w:tcBorders>
              <w:top w:val="nil"/>
              <w:left w:val="nil"/>
              <w:right w:val="nil"/>
            </w:tcBorders>
            <w:vAlign w:val="bottom"/>
          </w:tcPr>
          <w:p w:rsidR="000D0A20" w:rsidRDefault="000D0A20">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616" w:type="dxa"/>
            <w:gridSpan w:val="7"/>
            <w:tcBorders>
              <w:top w:val="nil"/>
              <w:left w:val="nil"/>
              <w:bottom w:val="nil"/>
              <w:right w:val="nil"/>
            </w:tcBorders>
          </w:tcPr>
          <w:p w:rsidR="000D0A20" w:rsidRDefault="00CF675B">
            <w:pPr>
              <w:keepNext/>
              <w:keepLines/>
              <w:ind w:right="-39"/>
              <w:jc w:val="center"/>
              <w:rPr>
                <w:sz w:val="14"/>
                <w:szCs w:val="14"/>
              </w:rPr>
            </w:pPr>
            <w:r>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0D0A20" w:rsidRDefault="000D0A20">
            <w:pPr>
              <w:keepNext/>
              <w:keepLines/>
              <w:ind w:right="-39"/>
              <w:jc w:val="center"/>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3750" w:type="dxa"/>
            <w:gridSpan w:val="9"/>
            <w:tcBorders>
              <w:top w:val="nil"/>
              <w:left w:val="nil"/>
              <w:right w:val="single" w:sz="12" w:space="0" w:color="auto"/>
            </w:tcBorders>
            <w:vAlign w:val="bottom"/>
          </w:tcPr>
          <w:p w:rsidR="000D0A20" w:rsidRDefault="000D0A20">
            <w:pPr>
              <w:keepNext/>
              <w:keepLines/>
              <w:ind w:right="-39"/>
              <w:rPr>
                <w:sz w:val="12"/>
                <w:szCs w:val="12"/>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235"/>
        </w:trPr>
        <w:tc>
          <w:tcPr>
            <w:tcW w:w="7230" w:type="dxa"/>
            <w:gridSpan w:val="5"/>
            <w:tcBorders>
              <w:top w:val="nil"/>
              <w:left w:val="nil"/>
              <w:bottom w:val="nil"/>
              <w:right w:val="nil"/>
            </w:tcBorders>
          </w:tcPr>
          <w:p w:rsidR="000D0A20" w:rsidRDefault="00CF675B">
            <w:pPr>
              <w:keepNext/>
              <w:keepLines/>
              <w:ind w:right="-39"/>
              <w:jc w:val="right"/>
              <w:rPr>
                <w:sz w:val="14"/>
                <w:szCs w:val="14"/>
              </w:rPr>
            </w:pPr>
            <w:r>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деятельности по ОКДП</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764" w:type="dxa"/>
            <w:gridSpan w:val="2"/>
            <w:tcBorders>
              <w:top w:val="nil"/>
              <w:left w:val="nil"/>
              <w:bottom w:val="nil"/>
              <w:right w:val="nil"/>
            </w:tcBorders>
            <w:vAlign w:val="bottom"/>
          </w:tcPr>
          <w:p w:rsidR="000D0A20" w:rsidRDefault="00CF675B">
            <w:pPr>
              <w:keepNext/>
              <w:keepLines/>
              <w:ind w:right="-39"/>
              <w:rPr>
                <w:sz w:val="16"/>
                <w:szCs w:val="16"/>
              </w:rPr>
            </w:pPr>
            <w:r>
              <w:rPr>
                <w:sz w:val="16"/>
                <w:szCs w:val="16"/>
              </w:rPr>
              <w:t>Грузополучатель</w:t>
            </w:r>
          </w:p>
        </w:tc>
        <w:tc>
          <w:tcPr>
            <w:tcW w:w="10904" w:type="dxa"/>
            <w:gridSpan w:val="6"/>
            <w:tcBorders>
              <w:top w:val="nil"/>
              <w:left w:val="nil"/>
              <w:right w:val="nil"/>
            </w:tcBorders>
            <w:vAlign w:val="bottom"/>
          </w:tcPr>
          <w:p w:rsidR="000D0A20" w:rsidRDefault="000D0A20">
            <w:pPr>
              <w:keepNext/>
              <w:keepLines/>
              <w:ind w:right="-39"/>
              <w:jc w:val="center"/>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118"/>
        </w:trPr>
        <w:tc>
          <w:tcPr>
            <w:tcW w:w="1764" w:type="dxa"/>
            <w:gridSpan w:val="2"/>
            <w:tcBorders>
              <w:top w:val="nil"/>
              <w:left w:val="nil"/>
              <w:bottom w:val="nil"/>
              <w:right w:val="nil"/>
            </w:tcBorders>
          </w:tcPr>
          <w:p w:rsidR="000D0A20" w:rsidRDefault="000D0A20">
            <w:pPr>
              <w:keepNext/>
              <w:keepLines/>
              <w:ind w:right="-39"/>
              <w:jc w:val="right"/>
              <w:rPr>
                <w:sz w:val="12"/>
                <w:szCs w:val="12"/>
              </w:rPr>
            </w:pPr>
          </w:p>
        </w:tc>
        <w:tc>
          <w:tcPr>
            <w:tcW w:w="10904" w:type="dxa"/>
            <w:gridSpan w:val="6"/>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Поставщик</w:t>
            </w:r>
          </w:p>
        </w:tc>
        <w:tc>
          <w:tcPr>
            <w:tcW w:w="11392" w:type="dxa"/>
            <w:gridSpan w:val="7"/>
            <w:tcBorders>
              <w:top w:val="nil"/>
              <w:left w:val="nil"/>
              <w:right w:val="nil"/>
            </w:tcBorders>
            <w:vAlign w:val="bottom"/>
          </w:tcPr>
          <w:p w:rsidR="000D0A20" w:rsidRDefault="000D0A20">
            <w:pPr>
              <w:keepNext/>
              <w:keepLines/>
              <w:ind w:right="-39"/>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Плательщик</w:t>
            </w:r>
          </w:p>
        </w:tc>
        <w:tc>
          <w:tcPr>
            <w:tcW w:w="11392" w:type="dxa"/>
            <w:gridSpan w:val="7"/>
            <w:tcBorders>
              <w:top w:val="nil"/>
              <w:left w:val="nil"/>
              <w:right w:val="nil"/>
            </w:tcBorders>
            <w:vAlign w:val="bottom"/>
          </w:tcPr>
          <w:p w:rsidR="000D0A20" w:rsidRDefault="00CF675B">
            <w:pPr>
              <w:keepNext/>
              <w:keepLines/>
              <w:ind w:right="-39"/>
              <w:jc w:val="center"/>
              <w:rPr>
                <w:sz w:val="12"/>
                <w:szCs w:val="12"/>
              </w:rPr>
            </w:pPr>
            <w:r>
              <w:rPr>
                <w:noProof/>
                <w:sz w:val="16"/>
                <w:szCs w:val="16"/>
              </w:rPr>
              <w:drawing>
                <wp:anchor distT="0" distB="0" distL="114300" distR="114300" simplePos="0" relativeHeight="251673600" behindDoc="1" locked="0" layoutInCell="1" allowOverlap="1">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Основание</w:t>
            </w:r>
          </w:p>
        </w:tc>
        <w:tc>
          <w:tcPr>
            <w:tcW w:w="11392" w:type="dxa"/>
            <w:gridSpan w:val="7"/>
            <w:tcBorders>
              <w:top w:val="nil"/>
              <w:left w:val="nil"/>
            </w:tcBorders>
            <w:vAlign w:val="bottom"/>
          </w:tcPr>
          <w:p w:rsidR="000D0A20" w:rsidRDefault="000D0A20">
            <w:pPr>
              <w:keepNext/>
              <w:keepLines/>
              <w:ind w:right="-39"/>
              <w:jc w:val="center"/>
              <w:rPr>
                <w:sz w:val="12"/>
                <w:szCs w:val="12"/>
              </w:rPr>
            </w:pPr>
          </w:p>
        </w:tc>
        <w:tc>
          <w:tcPr>
            <w:tcW w:w="1082" w:type="dxa"/>
            <w:vMerge/>
            <w:tcBorders>
              <w:right w:val="single" w:sz="12" w:space="0" w:color="auto"/>
            </w:tcBorders>
            <w:vAlign w:val="bottom"/>
          </w:tcPr>
          <w:p w:rsidR="000D0A20" w:rsidRDefault="000D0A20">
            <w:pPr>
              <w:keepNext/>
              <w:keepLines/>
              <w:ind w:right="70"/>
              <w:jc w:val="right"/>
              <w:rPr>
                <w:sz w:val="16"/>
                <w:szCs w:val="16"/>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договор, заказ-наряд</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CF675B">
            <w:pPr>
              <w:keepNext/>
              <w:keepLines/>
              <w:ind w:right="-39"/>
              <w:jc w:val="right"/>
              <w:rPr>
                <w:sz w:val="16"/>
                <w:szCs w:val="16"/>
              </w:rPr>
            </w:pPr>
            <w:r>
              <w:rPr>
                <w:sz w:val="16"/>
                <w:szCs w:val="16"/>
              </w:rPr>
              <w:t>Транспортная накладная</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tcBorders>
              <w:left w:val="nil"/>
              <w:right w:val="single" w:sz="12" w:space="0" w:color="auto"/>
            </w:tcBorders>
            <w:vAlign w:val="bottom"/>
          </w:tcPr>
          <w:p w:rsidR="000D0A20" w:rsidRDefault="000D0A20">
            <w:pPr>
              <w:keepNext/>
              <w:keepLines/>
              <w:ind w:right="-39"/>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0D0A20">
            <w:pPr>
              <w:keepNext/>
              <w:keepLines/>
              <w:ind w:right="-39"/>
              <w:jc w:val="center"/>
              <w:rPr>
                <w:sz w:val="12"/>
                <w:szCs w:val="12"/>
              </w:rPr>
            </w:pP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2474" w:type="dxa"/>
            <w:gridSpan w:val="8"/>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операции</w:t>
            </w:r>
          </w:p>
        </w:tc>
        <w:tc>
          <w:tcPr>
            <w:tcW w:w="1955" w:type="dxa"/>
            <w:tcBorders>
              <w:left w:val="nil"/>
              <w:bottom w:val="single" w:sz="12" w:space="0" w:color="auto"/>
              <w:right w:val="single" w:sz="12" w:space="0" w:color="auto"/>
            </w:tcBorders>
            <w:vAlign w:val="bottom"/>
          </w:tcPr>
          <w:p w:rsidR="000D0A20" w:rsidRDefault="000D0A20">
            <w:pPr>
              <w:keepNext/>
              <w:keepLines/>
              <w:ind w:right="-39"/>
              <w:jc w:val="center"/>
              <w:rPr>
                <w:sz w:val="16"/>
                <w:szCs w:val="16"/>
              </w:rPr>
            </w:pPr>
          </w:p>
        </w:tc>
      </w:tr>
      <w:tr w:rsidR="000D0A20">
        <w:trPr>
          <w:gridAfter w:val="4"/>
          <w:wAfter w:w="6575" w:type="dxa"/>
          <w:cantSplit/>
          <w:trHeight w:val="247"/>
        </w:trPr>
        <w:tc>
          <w:tcPr>
            <w:tcW w:w="4950" w:type="dxa"/>
            <w:gridSpan w:val="3"/>
            <w:tcBorders>
              <w:top w:val="nil"/>
              <w:left w:val="nil"/>
              <w:bottom w:val="nil"/>
            </w:tcBorders>
            <w:vAlign w:val="center"/>
          </w:tcPr>
          <w:p w:rsidR="000D0A20" w:rsidRDefault="00CF675B">
            <w:pPr>
              <w:pStyle w:val="3a"/>
              <w:keepLines/>
              <w:suppressAutoHyphens w:val="0"/>
              <w:ind w:right="-39"/>
              <w:jc w:val="center"/>
              <w:rPr>
                <w:sz w:val="12"/>
                <w:szCs w:val="12"/>
              </w:rPr>
            </w:pPr>
            <w:r>
              <w:rPr>
                <w:b w:val="0"/>
                <w:bCs w:val="0"/>
                <w:sz w:val="16"/>
                <w:szCs w:val="16"/>
              </w:rPr>
              <w:t xml:space="preserve">                                                        </w:t>
            </w:r>
            <w:r>
              <w:rPr>
                <w:bCs w:val="0"/>
                <w:sz w:val="16"/>
                <w:szCs w:val="16"/>
              </w:rPr>
              <w:t>ТОВАРНАЯ НАКЛАДНАЯ</w:t>
            </w:r>
          </w:p>
        </w:tc>
        <w:tc>
          <w:tcPr>
            <w:tcW w:w="1886" w:type="dxa"/>
            <w:tcBorders>
              <w:bottom w:val="single" w:sz="12" w:space="0" w:color="auto"/>
            </w:tcBorders>
            <w:vAlign w:val="center"/>
          </w:tcPr>
          <w:p w:rsidR="000D0A20" w:rsidRDefault="00CF675B">
            <w:pPr>
              <w:keepNext/>
              <w:keepLines/>
              <w:ind w:right="-39"/>
              <w:jc w:val="center"/>
              <w:rPr>
                <w:sz w:val="16"/>
                <w:szCs w:val="16"/>
              </w:rPr>
            </w:pPr>
            <w:r>
              <w:rPr>
                <w:sz w:val="16"/>
                <w:szCs w:val="16"/>
              </w:rPr>
              <w:t>Номер документа</w:t>
            </w:r>
          </w:p>
        </w:tc>
        <w:tc>
          <w:tcPr>
            <w:tcW w:w="2294" w:type="dxa"/>
            <w:gridSpan w:val="2"/>
            <w:tcBorders>
              <w:bottom w:val="single" w:sz="12" w:space="0" w:color="auto"/>
            </w:tcBorders>
            <w:vAlign w:val="center"/>
          </w:tcPr>
          <w:p w:rsidR="000D0A20" w:rsidRDefault="00CF675B">
            <w:pPr>
              <w:keepNext/>
              <w:keepLines/>
              <w:ind w:right="-39"/>
              <w:jc w:val="center"/>
              <w:rPr>
                <w:sz w:val="16"/>
                <w:szCs w:val="16"/>
              </w:rPr>
            </w:pPr>
            <w:r>
              <w:rPr>
                <w:sz w:val="16"/>
                <w:szCs w:val="16"/>
              </w:rPr>
              <w:t>Дата составления</w:t>
            </w:r>
          </w:p>
        </w:tc>
      </w:tr>
      <w:tr w:rsidR="000D0A20">
        <w:trPr>
          <w:gridAfter w:val="4"/>
          <w:wAfter w:w="6575" w:type="dxa"/>
          <w:cantSplit/>
          <w:trHeight w:val="110"/>
        </w:trPr>
        <w:tc>
          <w:tcPr>
            <w:tcW w:w="4950" w:type="dxa"/>
            <w:gridSpan w:val="3"/>
            <w:tcBorders>
              <w:top w:val="nil"/>
              <w:left w:val="nil"/>
              <w:bottom w:val="nil"/>
              <w:right w:val="single" w:sz="12" w:space="0" w:color="auto"/>
            </w:tcBorders>
            <w:vAlign w:val="center"/>
          </w:tcPr>
          <w:p w:rsidR="000D0A20" w:rsidRDefault="000D0A20">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r>
    </w:tbl>
    <w:p w:rsidR="000D0A20" w:rsidRDefault="000D0A20">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0D0A20">
        <w:tc>
          <w:tcPr>
            <w:tcW w:w="719" w:type="dxa"/>
            <w:vMerge w:val="restart"/>
            <w:shd w:val="clear" w:color="auto" w:fill="auto"/>
            <w:vAlign w:val="center"/>
          </w:tcPr>
          <w:p w:rsidR="000D0A20" w:rsidRDefault="00CF675B">
            <w:pPr>
              <w:keepNext/>
              <w:keepLines/>
              <w:tabs>
                <w:tab w:val="left" w:pos="720"/>
              </w:tabs>
              <w:autoSpaceDE w:val="0"/>
              <w:autoSpaceDN w:val="0"/>
              <w:ind w:right="-39" w:firstLine="5"/>
              <w:jc w:val="center"/>
              <w:rPr>
                <w:sz w:val="16"/>
                <w:szCs w:val="16"/>
              </w:rPr>
            </w:pPr>
            <w:r>
              <w:rPr>
                <w:sz w:val="16"/>
                <w:szCs w:val="16"/>
              </w:rPr>
              <w:t>Номер по     порядку</w:t>
            </w:r>
          </w:p>
        </w:tc>
        <w:tc>
          <w:tcPr>
            <w:tcW w:w="3458" w:type="dxa"/>
            <w:gridSpan w:val="12"/>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Товар</w:t>
            </w:r>
          </w:p>
        </w:tc>
        <w:tc>
          <w:tcPr>
            <w:tcW w:w="1861"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Единица измерения</w:t>
            </w:r>
          </w:p>
        </w:tc>
        <w:tc>
          <w:tcPr>
            <w:tcW w:w="929" w:type="dxa"/>
            <w:gridSpan w:val="2"/>
            <w:vMerge w:val="restart"/>
            <w:shd w:val="clear" w:color="auto" w:fill="auto"/>
            <w:vAlign w:val="center"/>
          </w:tcPr>
          <w:p w:rsidR="000D0A20" w:rsidRDefault="00CF675B">
            <w:pPr>
              <w:keepNext/>
              <w:keepLines/>
              <w:autoSpaceDE w:val="0"/>
              <w:autoSpaceDN w:val="0"/>
              <w:ind w:right="2" w:firstLine="5"/>
              <w:jc w:val="center"/>
              <w:rPr>
                <w:sz w:val="16"/>
                <w:szCs w:val="16"/>
              </w:rPr>
            </w:pPr>
            <w:r>
              <w:rPr>
                <w:sz w:val="16"/>
                <w:szCs w:val="16"/>
              </w:rPr>
              <w:t>Вид упаковки</w:t>
            </w:r>
          </w:p>
        </w:tc>
        <w:tc>
          <w:tcPr>
            <w:tcW w:w="1843" w:type="dxa"/>
            <w:gridSpan w:val="8"/>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w:t>
            </w:r>
          </w:p>
        </w:tc>
        <w:tc>
          <w:tcPr>
            <w:tcW w:w="896" w:type="dxa"/>
            <w:gridSpan w:val="2"/>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Масса брутто</w:t>
            </w:r>
          </w:p>
        </w:tc>
        <w:tc>
          <w:tcPr>
            <w:tcW w:w="1072"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 (масса нетто)</w:t>
            </w:r>
          </w:p>
        </w:tc>
        <w:tc>
          <w:tcPr>
            <w:tcW w:w="993" w:type="dxa"/>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Цена, руб. коп.</w:t>
            </w:r>
          </w:p>
        </w:tc>
        <w:tc>
          <w:tcPr>
            <w:tcW w:w="1028"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без учета НДС, руб. коп.</w:t>
            </w:r>
          </w:p>
        </w:tc>
        <w:tc>
          <w:tcPr>
            <w:tcW w:w="1944" w:type="dxa"/>
            <w:gridSpan w:val="7"/>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НДС</w:t>
            </w:r>
          </w:p>
        </w:tc>
        <w:tc>
          <w:tcPr>
            <w:tcW w:w="973" w:type="dxa"/>
            <w:gridSpan w:val="2"/>
            <w:vMerge w:val="restart"/>
            <w:shd w:val="clear" w:color="auto" w:fill="auto"/>
            <w:vAlign w:val="center"/>
          </w:tcPr>
          <w:p w:rsidR="000D0A20" w:rsidRDefault="00CF675B">
            <w:pPr>
              <w:keepNext/>
              <w:keepLines/>
              <w:autoSpaceDE w:val="0"/>
              <w:autoSpaceDN w:val="0"/>
              <w:ind w:right="-9" w:firstLine="5"/>
              <w:jc w:val="center"/>
              <w:rPr>
                <w:sz w:val="16"/>
                <w:szCs w:val="16"/>
              </w:rPr>
            </w:pPr>
            <w:r>
              <w:rPr>
                <w:sz w:val="16"/>
                <w:szCs w:val="16"/>
              </w:rPr>
              <w:t>Сумма с учетом НДС, руб. коп.</w:t>
            </w:r>
          </w:p>
        </w:tc>
      </w:tr>
      <w:tr w:rsidR="000D0A20">
        <w:tc>
          <w:tcPr>
            <w:tcW w:w="719" w:type="dxa"/>
            <w:vMerge/>
            <w:shd w:val="clear" w:color="auto" w:fill="auto"/>
            <w:vAlign w:val="center"/>
          </w:tcPr>
          <w:p w:rsidR="000D0A20" w:rsidRDefault="000D0A20">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rsidR="000D0A20" w:rsidRDefault="00CF675B">
            <w:pPr>
              <w:keepNext/>
              <w:keepLines/>
              <w:autoSpaceDE w:val="0"/>
              <w:autoSpaceDN w:val="0"/>
              <w:ind w:left="126" w:right="42" w:firstLine="5"/>
              <w:jc w:val="center"/>
              <w:rPr>
                <w:sz w:val="16"/>
                <w:szCs w:val="16"/>
              </w:rPr>
            </w:pPr>
            <w:r>
              <w:rPr>
                <w:sz w:val="16"/>
                <w:szCs w:val="16"/>
              </w:rPr>
              <w:t>наименование, характеристика, сорт, артикул товара</w:t>
            </w:r>
          </w:p>
        </w:tc>
        <w:tc>
          <w:tcPr>
            <w:tcW w:w="770"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w:t>
            </w:r>
          </w:p>
        </w:tc>
        <w:tc>
          <w:tcPr>
            <w:tcW w:w="1078"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наименование</w:t>
            </w:r>
          </w:p>
        </w:tc>
        <w:tc>
          <w:tcPr>
            <w:tcW w:w="783" w:type="dxa"/>
            <w:gridSpan w:val="4"/>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 по ОКЕИ</w:t>
            </w:r>
          </w:p>
        </w:tc>
        <w:tc>
          <w:tcPr>
            <w:tcW w:w="929"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shd w:val="clear" w:color="auto" w:fill="auto"/>
            <w:vAlign w:val="center"/>
          </w:tcPr>
          <w:p w:rsidR="000D0A20" w:rsidRDefault="00CF675B">
            <w:pPr>
              <w:keepNext/>
              <w:keepLines/>
              <w:autoSpaceDE w:val="0"/>
              <w:autoSpaceDN w:val="0"/>
              <w:ind w:right="59" w:firstLine="5"/>
              <w:jc w:val="center"/>
              <w:rPr>
                <w:sz w:val="16"/>
                <w:szCs w:val="16"/>
              </w:rPr>
            </w:pPr>
            <w:r>
              <w:rPr>
                <w:sz w:val="16"/>
                <w:szCs w:val="16"/>
              </w:rPr>
              <w:t xml:space="preserve"> в одном месте</w:t>
            </w:r>
          </w:p>
        </w:tc>
        <w:tc>
          <w:tcPr>
            <w:tcW w:w="826"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мест, штук</w:t>
            </w:r>
          </w:p>
        </w:tc>
        <w:tc>
          <w:tcPr>
            <w:tcW w:w="896"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ставка, %</w:t>
            </w:r>
          </w:p>
        </w:tc>
        <w:tc>
          <w:tcPr>
            <w:tcW w:w="972"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руб. коп.</w:t>
            </w:r>
          </w:p>
        </w:tc>
        <w:tc>
          <w:tcPr>
            <w:tcW w:w="973"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r>
      <w:tr w:rsidR="000D0A20">
        <w:tc>
          <w:tcPr>
            <w:tcW w:w="719" w:type="dxa"/>
            <w:shd w:val="clear" w:color="auto" w:fill="auto"/>
            <w:vAlign w:val="bottom"/>
          </w:tcPr>
          <w:p w:rsidR="000D0A20" w:rsidRDefault="00CF675B">
            <w:pPr>
              <w:keepNext/>
              <w:keepLines/>
              <w:tabs>
                <w:tab w:val="left" w:pos="720"/>
              </w:tabs>
              <w:autoSpaceDE w:val="0"/>
              <w:autoSpaceDN w:val="0"/>
              <w:ind w:right="-39" w:firstLine="5"/>
              <w:jc w:val="center"/>
              <w:rPr>
                <w:sz w:val="12"/>
                <w:szCs w:val="12"/>
              </w:rPr>
            </w:pPr>
            <w:r>
              <w:rPr>
                <w:sz w:val="12"/>
                <w:szCs w:val="12"/>
              </w:rPr>
              <w:t>1</w:t>
            </w:r>
          </w:p>
        </w:tc>
        <w:tc>
          <w:tcPr>
            <w:tcW w:w="2688" w:type="dxa"/>
            <w:gridSpan w:val="7"/>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2</w:t>
            </w:r>
          </w:p>
        </w:tc>
        <w:tc>
          <w:tcPr>
            <w:tcW w:w="770" w:type="dxa"/>
            <w:gridSpan w:val="5"/>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3</w:t>
            </w:r>
          </w:p>
        </w:tc>
        <w:tc>
          <w:tcPr>
            <w:tcW w:w="1078" w:type="dxa"/>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4</w:t>
            </w:r>
          </w:p>
        </w:tc>
        <w:tc>
          <w:tcPr>
            <w:tcW w:w="783" w:type="dxa"/>
            <w:gridSpan w:val="4"/>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5</w:t>
            </w:r>
          </w:p>
        </w:tc>
        <w:tc>
          <w:tcPr>
            <w:tcW w:w="929"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6</w:t>
            </w:r>
          </w:p>
        </w:tc>
        <w:tc>
          <w:tcPr>
            <w:tcW w:w="1017" w:type="dxa"/>
            <w:gridSpan w:val="7"/>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7</w:t>
            </w:r>
          </w:p>
        </w:tc>
        <w:tc>
          <w:tcPr>
            <w:tcW w:w="826"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8</w:t>
            </w:r>
          </w:p>
        </w:tc>
        <w:tc>
          <w:tcPr>
            <w:tcW w:w="896"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9</w:t>
            </w:r>
          </w:p>
        </w:tc>
        <w:tc>
          <w:tcPr>
            <w:tcW w:w="1072"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10</w:t>
            </w:r>
          </w:p>
        </w:tc>
        <w:tc>
          <w:tcPr>
            <w:tcW w:w="993"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11</w:t>
            </w:r>
          </w:p>
        </w:tc>
        <w:tc>
          <w:tcPr>
            <w:tcW w:w="1028"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12</w:t>
            </w:r>
          </w:p>
        </w:tc>
        <w:tc>
          <w:tcPr>
            <w:tcW w:w="972" w:type="dxa"/>
            <w:gridSpan w:val="6"/>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13</w:t>
            </w:r>
          </w:p>
        </w:tc>
        <w:tc>
          <w:tcPr>
            <w:tcW w:w="972"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14</w:t>
            </w:r>
          </w:p>
        </w:tc>
        <w:tc>
          <w:tcPr>
            <w:tcW w:w="973"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15</w:t>
            </w:r>
          </w:p>
        </w:tc>
      </w:tr>
      <w:tr w:rsidR="000D0A20">
        <w:trPr>
          <w:trHeight w:val="213"/>
        </w:trPr>
        <w:tc>
          <w:tcPr>
            <w:tcW w:w="719"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03"/>
        </w:trPr>
        <w:tc>
          <w:tcPr>
            <w:tcW w:w="719"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Итого</w:t>
            </w: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11"/>
        </w:trPr>
        <w:tc>
          <w:tcPr>
            <w:tcW w:w="719"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Всего по накладной</w:t>
            </w:r>
          </w:p>
        </w:tc>
        <w:tc>
          <w:tcPr>
            <w:tcW w:w="826" w:type="dxa"/>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gridAfter w:val="10"/>
          <w:wAfter w:w="3062" w:type="dxa"/>
          <w:trHeight w:val="81"/>
        </w:trPr>
        <w:tc>
          <w:tcPr>
            <w:tcW w:w="3654" w:type="dxa"/>
            <w:gridSpan w:val="9"/>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листах</w:t>
            </w:r>
          </w:p>
        </w:tc>
      </w:tr>
      <w:tr w:rsidR="000D0A20">
        <w:trPr>
          <w:gridAfter w:val="10"/>
          <w:wAfter w:w="3062" w:type="dxa"/>
          <w:trHeight w:val="284"/>
        </w:trPr>
        <w:tc>
          <w:tcPr>
            <w:tcW w:w="1050"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и содержит</w:t>
            </w:r>
          </w:p>
        </w:tc>
        <w:tc>
          <w:tcPr>
            <w:tcW w:w="8987" w:type="dxa"/>
            <w:gridSpan w:val="31"/>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pacing w:val="-2"/>
                <w:sz w:val="16"/>
                <w:szCs w:val="16"/>
              </w:rPr>
            </w:pPr>
            <w:r>
              <w:rPr>
                <w:spacing w:val="-2"/>
                <w:sz w:val="16"/>
                <w:szCs w:val="16"/>
              </w:rPr>
              <w:t>порядковых номеров записей</w:t>
            </w:r>
          </w:p>
        </w:tc>
      </w:tr>
      <w:tr w:rsidR="000D0A20">
        <w:trPr>
          <w:gridAfter w:val="10"/>
          <w:wAfter w:w="3062" w:type="dxa"/>
        </w:trPr>
        <w:tc>
          <w:tcPr>
            <w:tcW w:w="1050" w:type="dxa"/>
            <w:gridSpan w:val="2"/>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Прописью</w:t>
            </w:r>
          </w:p>
        </w:tc>
        <w:tc>
          <w:tcPr>
            <w:tcW w:w="2617" w:type="dxa"/>
            <w:gridSpan w:val="9"/>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r>
      <w:tr w:rsidR="000D0A20">
        <w:trPr>
          <w:trHeight w:val="115"/>
        </w:trPr>
        <w:tc>
          <w:tcPr>
            <w:tcW w:w="5683" w:type="dxa"/>
            <w:gridSpan w:val="16"/>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5683" w:type="dxa"/>
            <w:gridSpan w:val="1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70"/>
        </w:trPr>
        <w:tc>
          <w:tcPr>
            <w:tcW w:w="1064"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мест</w:t>
            </w:r>
          </w:p>
        </w:tc>
        <w:tc>
          <w:tcPr>
            <w:tcW w:w="461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1064" w:type="dxa"/>
            <w:gridSpan w:val="3"/>
            <w:tcBorders>
              <w:top w:val="nil"/>
              <w:left w:val="nil"/>
              <w:bottom w:val="nil"/>
              <w:right w:val="nil"/>
            </w:tcBorders>
            <w:shd w:val="clear" w:color="auto" w:fill="auto"/>
          </w:tcPr>
          <w:p w:rsidR="000D0A20" w:rsidRDefault="000D0A20">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tcBorders>
              <w:top w:val="single" w:sz="12" w:space="0" w:color="auto"/>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25"/>
        </w:trPr>
        <w:tc>
          <w:tcPr>
            <w:tcW w:w="4074" w:type="dxa"/>
            <w:gridSpan w:val="1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2"/>
                <w:szCs w:val="12"/>
              </w:rPr>
              <w:t xml:space="preserve"> </w:t>
            </w:r>
            <w:r>
              <w:rPr>
                <w:sz w:val="16"/>
                <w:szCs w:val="16"/>
              </w:rPr>
              <w:t>листах</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По доверенности №</w:t>
            </w:r>
          </w:p>
        </w:tc>
        <w:tc>
          <w:tcPr>
            <w:tcW w:w="2281"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2"/>
                <w:szCs w:val="12"/>
              </w:rPr>
            </w:pPr>
            <w:r>
              <w:rPr>
                <w:sz w:val="16"/>
                <w:szCs w:val="16"/>
              </w:rPr>
              <w:t>от</w:t>
            </w:r>
            <w:r>
              <w:rPr>
                <w:sz w:val="12"/>
                <w:szCs w:val="12"/>
              </w:rPr>
              <w:t xml:space="preserve"> «</w:t>
            </w:r>
          </w:p>
        </w:tc>
        <w:tc>
          <w:tcPr>
            <w:tcW w:w="448"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w:t>
            </w:r>
          </w:p>
        </w:tc>
        <w:tc>
          <w:tcPr>
            <w:tcW w:w="2016"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w:t>
            </w:r>
            <w:r>
              <w:rPr>
                <w:sz w:val="16"/>
                <w:szCs w:val="16"/>
              </w:rPr>
              <w:t>года</w:t>
            </w:r>
            <w:r>
              <w:rPr>
                <w:sz w:val="12"/>
                <w:szCs w:val="12"/>
              </w:rPr>
              <w:t>,</w:t>
            </w:r>
          </w:p>
        </w:tc>
      </w:tr>
      <w:tr w:rsidR="000D0A20">
        <w:tc>
          <w:tcPr>
            <w:tcW w:w="4074" w:type="dxa"/>
            <w:gridSpan w:val="12"/>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756"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00"/>
        </w:trPr>
        <w:tc>
          <w:tcPr>
            <w:tcW w:w="2366"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отпущено на сумму</w:t>
            </w:r>
          </w:p>
        </w:tc>
        <w:tc>
          <w:tcPr>
            <w:tcW w:w="5389" w:type="dxa"/>
            <w:gridSpan w:val="1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выданной</w:t>
            </w:r>
          </w:p>
        </w:tc>
        <w:tc>
          <w:tcPr>
            <w:tcW w:w="6827" w:type="dxa"/>
            <w:gridSpan w:val="2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366" w:type="dxa"/>
            <w:gridSpan w:val="5"/>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 xml:space="preserve">кем, кому (организация, должность, фамилия, и., о.) </w:t>
            </w:r>
          </w:p>
        </w:tc>
      </w:tr>
      <w:tr w:rsidR="000D0A20">
        <w:trPr>
          <w:trHeight w:val="80"/>
        </w:trPr>
        <w:tc>
          <w:tcPr>
            <w:tcW w:w="5879" w:type="dxa"/>
            <w:gridSpan w:val="17"/>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руб.</w:t>
            </w:r>
          </w:p>
        </w:tc>
        <w:tc>
          <w:tcPr>
            <w:tcW w:w="756"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коп.</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разрешил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157"/>
        </w:trPr>
        <w:tc>
          <w:tcPr>
            <w:tcW w:w="3836" w:type="dxa"/>
            <w:gridSpan w:val="10"/>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принял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119"/>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произвел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получил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CF675B">
            <w:pPr>
              <w:keepNext/>
              <w:keepLines/>
              <w:autoSpaceDE w:val="0"/>
              <w:autoSpaceDN w:val="0"/>
              <w:ind w:right="-39"/>
              <w:rPr>
                <w:sz w:val="16"/>
                <w:szCs w:val="16"/>
              </w:rPr>
            </w:pPr>
            <w:r>
              <w:rPr>
                <w:sz w:val="16"/>
                <w:szCs w:val="16"/>
              </w:rPr>
              <w:t>грузополучатель</w:t>
            </w: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673"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93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r>
    </w:tbl>
    <w:p w:rsidR="000D0A20" w:rsidRDefault="000D0A20">
      <w:pPr>
        <w:keepNext/>
        <w:keepLines/>
        <w:ind w:right="-39"/>
        <w:rPr>
          <w:sz w:val="16"/>
          <w:szCs w:val="16"/>
          <w:lang w:val="en-US"/>
        </w:rPr>
      </w:pPr>
    </w:p>
    <w:p w:rsidR="000D0A20" w:rsidRDefault="000D0A20">
      <w:pPr>
        <w:keepNext/>
        <w:keepLines/>
        <w:ind w:left="-440" w:right="-39"/>
        <w:rPr>
          <w:sz w:val="16"/>
          <w:szCs w:val="16"/>
        </w:rPr>
      </w:pPr>
    </w:p>
    <w:p w:rsidR="000D0A20" w:rsidRDefault="000D0A20">
      <w:pPr>
        <w:keepNext/>
        <w:keepLines/>
        <w:ind w:left="-440" w:right="-39"/>
        <w:rPr>
          <w:sz w:val="16"/>
          <w:szCs w:val="16"/>
        </w:rPr>
      </w:pPr>
    </w:p>
    <w:p w:rsidR="000D0A20" w:rsidRDefault="00CF675B">
      <w:pPr>
        <w:pStyle w:val="afd"/>
        <w:keepNext/>
        <w:keepLines/>
        <w:tabs>
          <w:tab w:val="clear" w:pos="1134"/>
        </w:tabs>
        <w:autoSpaceDE w:val="0"/>
        <w:autoSpaceDN w:val="0"/>
        <w:spacing w:line="240" w:lineRule="auto"/>
        <w:ind w:right="-39" w:firstLine="0"/>
        <w:rPr>
          <w:b/>
          <w:sz w:val="24"/>
          <w:szCs w:val="24"/>
        </w:rPr>
      </w:pPr>
      <w:r>
        <w:rPr>
          <w:b/>
          <w:sz w:val="24"/>
          <w:szCs w:val="24"/>
        </w:rPr>
        <w:t>Поставщик ____________________                                                                                                Покупатель ___________________</w:t>
      </w:r>
    </w:p>
    <w:p w:rsidR="000D0A20" w:rsidRDefault="00CF675B">
      <w:pPr>
        <w:keepNext/>
        <w:keepLines/>
        <w:pBdr>
          <w:bottom w:val="single" w:sz="12" w:space="1" w:color="auto"/>
        </w:pBdr>
        <w:ind w:right="-39"/>
        <w:rPr>
          <w:b/>
        </w:rPr>
      </w:pPr>
      <w:r>
        <w:rPr>
          <w:b/>
        </w:rPr>
        <w:t xml:space="preserve">                                   </w:t>
      </w:r>
      <w:proofErr w:type="spellStart"/>
      <w:r>
        <w:rPr>
          <w:b/>
        </w:rPr>
        <w:t>м.п</w:t>
      </w:r>
      <w:proofErr w:type="spellEnd"/>
      <w:r>
        <w:rPr>
          <w:b/>
        </w:rPr>
        <w:t xml:space="preserve">.                                                                                                                                                        </w:t>
      </w:r>
      <w:proofErr w:type="spellStart"/>
      <w:r>
        <w:rPr>
          <w:b/>
        </w:rPr>
        <w:t>м.п</w:t>
      </w:r>
      <w:proofErr w:type="spellEnd"/>
      <w:r>
        <w:rPr>
          <w:b/>
        </w:rPr>
        <w:t>.</w:t>
      </w:r>
    </w:p>
    <w:p w:rsidR="000D0A20" w:rsidRDefault="000D0A20">
      <w:pPr>
        <w:keepNext/>
        <w:keepLines/>
        <w:widowControl w:val="0"/>
        <w:ind w:left="-440" w:right="-39"/>
        <w:sectPr w:rsidR="000D0A20">
          <w:pgSz w:w="16840" w:h="11907" w:orient="landscape" w:code="9"/>
          <w:pgMar w:top="284" w:right="567" w:bottom="397" w:left="567" w:header="0" w:footer="0" w:gutter="0"/>
          <w:cols w:space="720"/>
          <w:docGrid w:linePitch="360"/>
        </w:sectPr>
      </w:pPr>
    </w:p>
    <w:p w:rsidR="000D0A20" w:rsidRDefault="00CF675B">
      <w:pPr>
        <w:ind w:left="6378" w:firstLine="702"/>
        <w:rPr>
          <w:bCs/>
          <w:sz w:val="24"/>
          <w:szCs w:val="24"/>
          <w:lang w:val="en-US"/>
        </w:rPr>
      </w:pPr>
      <w:r>
        <w:rPr>
          <w:bCs/>
          <w:sz w:val="24"/>
          <w:szCs w:val="24"/>
        </w:rPr>
        <w:lastRenderedPageBreak/>
        <w:t xml:space="preserve">Приложение </w:t>
      </w:r>
      <w:r>
        <w:rPr>
          <w:bCs/>
          <w:sz w:val="24"/>
          <w:szCs w:val="24"/>
          <w:lang w:val="en-US"/>
        </w:rPr>
        <w:t>5</w:t>
      </w:r>
    </w:p>
    <w:p w:rsidR="000D0A20" w:rsidRDefault="00CF675B">
      <w:pPr>
        <w:ind w:left="6378" w:firstLine="702"/>
        <w:rPr>
          <w:bCs/>
          <w:sz w:val="24"/>
          <w:szCs w:val="24"/>
        </w:rPr>
      </w:pPr>
      <w:r>
        <w:rPr>
          <w:bCs/>
          <w:sz w:val="24"/>
          <w:szCs w:val="24"/>
        </w:rPr>
        <w:t>к Договору поставки № ____</w:t>
      </w:r>
    </w:p>
    <w:p w:rsidR="000D0A20" w:rsidRDefault="00CF675B">
      <w:pPr>
        <w:ind w:left="6378" w:firstLine="702"/>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0D0A20" w:rsidRDefault="000D0A20">
      <w:pPr>
        <w:ind w:left="6378" w:firstLine="702"/>
        <w:rPr>
          <w:bCs/>
          <w:sz w:val="24"/>
          <w:szCs w:val="24"/>
        </w:rPr>
      </w:pPr>
    </w:p>
    <w:p w:rsidR="000D0A20" w:rsidRDefault="000D0A20">
      <w:pPr>
        <w:ind w:left="5388" w:firstLine="708"/>
      </w:pPr>
      <w:bookmarkStart w:id="7" w:name="_Hlk73432162"/>
    </w:p>
    <w:bookmarkEnd w:id="7"/>
    <w:p w:rsidR="000D0A20" w:rsidRDefault="00CF675B">
      <w:pPr>
        <w:jc w:val="center"/>
        <w:rPr>
          <w:bCs/>
          <w:sz w:val="24"/>
          <w:szCs w:val="24"/>
        </w:rPr>
      </w:pPr>
      <w:r>
        <w:rPr>
          <w:bCs/>
          <w:sz w:val="24"/>
          <w:szCs w:val="24"/>
        </w:rPr>
        <w:t xml:space="preserve">СВЕДЕНИЯ О КОНТРАГЕНТЕ-РЕЗИДЕНТЕ </w:t>
      </w:r>
    </w:p>
    <w:p w:rsidR="000D0A20" w:rsidRDefault="00CF675B">
      <w:pPr>
        <w:jc w:val="center"/>
        <w:rPr>
          <w:bCs/>
          <w:sz w:val="24"/>
          <w:szCs w:val="24"/>
        </w:rPr>
      </w:pPr>
      <w:r>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Полное наименование (или Ф.И.О.)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Сведения о регистрации юридического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регистрационный номер, дата регистрации</w:t>
            </w:r>
          </w:p>
        </w:tc>
      </w:tr>
      <w:tr w:rsidR="000D0A20">
        <w:tc>
          <w:tcPr>
            <w:tcW w:w="9497" w:type="dxa"/>
            <w:tcBorders>
              <w:top w:val="nil"/>
              <w:left w:val="nil"/>
              <w:bottom w:val="single" w:sz="4" w:space="0" w:color="auto"/>
              <w:right w:val="nil"/>
            </w:tcBorders>
            <w:shd w:val="clear" w:color="auto" w:fill="auto"/>
          </w:tcPr>
          <w:p w:rsidR="000D0A20" w:rsidRDefault="00CF675B">
            <w:pPr>
              <w:tabs>
                <w:tab w:val="left" w:pos="1500"/>
              </w:tabs>
              <w:rPr>
                <w:bCs/>
                <w:sz w:val="24"/>
                <w:szCs w:val="24"/>
              </w:rPr>
            </w:pPr>
            <w:r>
              <w:rPr>
                <w:bCs/>
                <w:noProof/>
                <w:sz w:val="24"/>
                <w:szCs w:val="24"/>
              </w:rPr>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Орган, зарегистрировавший юридическое лиц</w:t>
            </w:r>
          </w:p>
          <w:p w:rsidR="000D0A20" w:rsidRDefault="00CF675B">
            <w:pPr>
              <w:tabs>
                <w:tab w:val="left" w:pos="1500"/>
              </w:tabs>
              <w:spacing w:before="240"/>
              <w:rPr>
                <w:bCs/>
                <w:sz w:val="24"/>
                <w:szCs w:val="24"/>
              </w:rPr>
            </w:pPr>
            <w:r>
              <w:rPr>
                <w:bCs/>
                <w:noProof/>
                <w:sz w:val="24"/>
                <w:szCs w:val="24"/>
              </w:rPr>
              <w:drawing>
                <wp:anchor distT="0" distB="0" distL="114300" distR="114300" simplePos="0" relativeHeight="251663360" behindDoc="1" locked="0" layoutInCell="1" allowOverlap="1">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sz w:val="24"/>
                <w:szCs w:val="24"/>
              </w:rPr>
              <w:t>о</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(если контрагент физическое лицо – паспортные данные физического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Местонахождение, почтовый адрес: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Телефон, факс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Субъект Российской Федерации, в котором зарегистрирован контрагент:</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br w:type="page"/>
              <w:t>Имеет ли контрагент убытки, принимаемые при исчислении налога на прибыль</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lastRenderedPageBreak/>
              <w:t>Является ли контрагент налогоплательщиком, применяющим систему налогообложения для сельскохозяйственных товар</w:t>
            </w:r>
            <w:r>
              <w:rPr>
                <w:rFonts w:eastAsiaTheme="minorHAnsi"/>
                <w:bCs/>
                <w:noProof/>
                <w:sz w:val="24"/>
                <w:szCs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heme="minorHAnsi"/>
                <w:bCs/>
                <w:sz w:val="24"/>
                <w:szCs w:val="24"/>
                <w:lang w:eastAsia="en-US"/>
              </w:rPr>
              <w:t>опроизводителей (ЕСХН)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tabs>
                <w:tab w:val="left" w:pos="1500"/>
              </w:tabs>
              <w:ind w:firstLine="567"/>
              <w:rPr>
                <w:bCs/>
                <w:sz w:val="24"/>
                <w:szCs w:val="24"/>
              </w:rPr>
            </w:pPr>
            <w:r>
              <w:rPr>
                <w:bC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Pr>
                <w:rFonts w:eastAsiaTheme="minorHAnsi"/>
                <w:bCs/>
                <w:sz w:val="24"/>
                <w:szCs w:val="24"/>
                <w:lang w:eastAsia="en-US"/>
              </w:rPr>
              <w:t>Сколково</w:t>
            </w:r>
            <w:proofErr w:type="spellEnd"/>
            <w:r>
              <w:rPr>
                <w:rFonts w:eastAsiaTheme="minorHAnsi"/>
                <w:bCs/>
                <w:sz w:val="24"/>
                <w:szCs w:val="24"/>
                <w:lang w:eastAsia="en-US"/>
              </w:rPr>
              <w:t>»)</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284"/>
              </w:tabs>
              <w:ind w:left="0" w:firstLine="851"/>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Совета директоров/Наблюдательного совета       (если имеется)</w:t>
            </w:r>
          </w:p>
        </w:tc>
      </w:tr>
      <w:tr w:rsidR="000D0A20">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0D0A20">
              <w:tc>
                <w:tcPr>
                  <w:tcW w:w="9916" w:type="dxa"/>
                  <w:tcBorders>
                    <w:bottom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r w:rsidR="000D0A20">
              <w:tc>
                <w:tcPr>
                  <w:tcW w:w="9916" w:type="dxa"/>
                  <w:tcBorders>
                    <w:top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bl>
          <w:p w:rsidR="000D0A20" w:rsidRDefault="000D0A20">
            <w:pPr>
              <w:pStyle w:val="af1"/>
              <w:tabs>
                <w:tab w:val="left" w:pos="1500"/>
              </w:tabs>
              <w:rPr>
                <w:rFonts w:eastAsiaTheme="minorHAnsi"/>
                <w:bCs/>
                <w:sz w:val="24"/>
                <w:szCs w:val="24"/>
                <w:lang w:eastAsia="en-US"/>
              </w:rPr>
            </w:pPr>
          </w:p>
        </w:tc>
      </w:tr>
      <w:tr w:rsidR="000D0A20">
        <w:tc>
          <w:tcPr>
            <w:tcW w:w="9497" w:type="dxa"/>
            <w:tcBorders>
              <w:top w:val="nil"/>
              <w:left w:val="nil"/>
              <w:bottom w:val="nil"/>
              <w:right w:val="nil"/>
            </w:tcBorders>
            <w:shd w:val="clear" w:color="auto" w:fill="auto"/>
          </w:tcPr>
          <w:p w:rsidR="000D0A20" w:rsidRDefault="000D0A20">
            <w:pPr>
              <w:pStyle w:val="af1"/>
              <w:tabs>
                <w:tab w:val="left" w:pos="426"/>
              </w:tabs>
              <w:ind w:left="0"/>
              <w:jc w:val="right"/>
              <w:rPr>
                <w:rFonts w:eastAsiaTheme="minorHAnsi"/>
                <w:bCs/>
                <w:sz w:val="24"/>
                <w:szCs w:val="24"/>
                <w:lang w:eastAsia="en-US"/>
              </w:rPr>
            </w:pPr>
          </w:p>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1500"/>
              </w:tabs>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lastRenderedPageBreak/>
              <w:t>директоров (наблюдательного совета)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чистых активов на последнюю отчетную дату</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уставного капитала</w:t>
            </w:r>
            <w:r>
              <w:rPr>
                <w:rFonts w:eastAsia="Calibri"/>
                <w:noProof/>
                <w:sz w:val="24"/>
                <w:szCs w:val="24"/>
              </w:rPr>
              <w:drawing>
                <wp:anchor distT="0" distB="0" distL="114300" distR="114300" simplePos="0" relativeHeight="251677696" behindDoc="0" locked="0" layoutInCell="1" allowOverlap="1">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0D0A20">
            <w:pPr>
              <w:tabs>
                <w:tab w:val="left" w:pos="1500"/>
              </w:tabs>
              <w:rPr>
                <w:bCs/>
                <w:sz w:val="24"/>
                <w:szCs w:val="24"/>
              </w:rPr>
            </w:pPr>
          </w:p>
        </w:tc>
      </w:tr>
    </w:tbl>
    <w:p w:rsidR="000D0A20" w:rsidRDefault="00CF675B">
      <w:pPr>
        <w:tabs>
          <w:tab w:val="left" w:pos="1500"/>
        </w:tabs>
        <w:jc w:val="both"/>
        <w:rPr>
          <w:bCs/>
          <w:sz w:val="24"/>
          <w:szCs w:val="24"/>
        </w:rPr>
      </w:pPr>
      <w:r>
        <w:rPr>
          <w:bCs/>
          <w:sz w:val="24"/>
          <w:szCs w:val="24"/>
        </w:rPr>
        <w:br w:type="textWrapping" w:clear="all"/>
        <w:t>Настоящим подтверждается, что вышеуказанные сведения являются достоверными и действительными</w:t>
      </w:r>
    </w:p>
    <w:p w:rsidR="000D0A20" w:rsidRDefault="000D0A20">
      <w:pPr>
        <w:tabs>
          <w:tab w:val="left" w:pos="1500"/>
        </w:tabs>
        <w:jc w:val="both"/>
        <w:rPr>
          <w:bCs/>
          <w:sz w:val="24"/>
          <w:szCs w:val="24"/>
        </w:rPr>
      </w:pPr>
    </w:p>
    <w:p w:rsidR="000D0A20" w:rsidRDefault="00CF675B">
      <w:pPr>
        <w:rPr>
          <w:bCs/>
          <w:sz w:val="24"/>
          <w:szCs w:val="24"/>
        </w:rPr>
      </w:pPr>
      <w:r>
        <w:rPr>
          <w:bCs/>
          <w:sz w:val="24"/>
          <w:szCs w:val="24"/>
        </w:rPr>
        <w:t>Руководитель __________________________/_______________________________</w:t>
      </w:r>
    </w:p>
    <w:p w:rsidR="000D0A20" w:rsidRDefault="000D0A20">
      <w:pPr>
        <w:rPr>
          <w:bCs/>
          <w:sz w:val="24"/>
          <w:szCs w:val="24"/>
        </w:rPr>
      </w:pPr>
    </w:p>
    <w:p w:rsidR="000D0A20" w:rsidRDefault="00CF675B">
      <w:pPr>
        <w:pBdr>
          <w:bottom w:val="single" w:sz="12" w:space="1" w:color="auto"/>
        </w:pBdr>
        <w:jc w:val="both"/>
        <w:rPr>
          <w:bCs/>
          <w:sz w:val="24"/>
          <w:szCs w:val="24"/>
        </w:rPr>
      </w:pPr>
      <w:r>
        <w:rPr>
          <w:bCs/>
          <w:sz w:val="24"/>
          <w:szCs w:val="24"/>
        </w:rPr>
        <w:t>Информация предоставляется по договору №_________ от ____________.</w:t>
      </w:r>
    </w:p>
    <w:p w:rsidR="000D0A20" w:rsidRDefault="000D0A20">
      <w:pPr>
        <w:pBdr>
          <w:bottom w:val="single" w:sz="12" w:space="1" w:color="auto"/>
        </w:pBdr>
        <w:jc w:val="both"/>
        <w:rPr>
          <w:bCs/>
          <w:sz w:val="24"/>
          <w:szCs w:val="24"/>
        </w:rPr>
      </w:pPr>
    </w:p>
    <w:p w:rsidR="000D0A20" w:rsidRDefault="00CF675B">
      <w:pPr>
        <w:jc w:val="center"/>
        <w:rPr>
          <w:i/>
          <w:sz w:val="24"/>
          <w:szCs w:val="24"/>
        </w:rPr>
      </w:pPr>
      <w:r>
        <w:rPr>
          <w:i/>
          <w:sz w:val="24"/>
          <w:szCs w:val="24"/>
        </w:rPr>
        <w:t>Конец формы</w:t>
      </w:r>
    </w:p>
    <w:p w:rsidR="000D0A20" w:rsidRDefault="000D0A20">
      <w:pPr>
        <w:tabs>
          <w:tab w:val="left" w:pos="8097"/>
        </w:tabs>
        <w:rPr>
          <w:b/>
          <w:bCs/>
          <w:sz w:val="24"/>
          <w:szCs w:val="24"/>
        </w:rPr>
      </w:pPr>
    </w:p>
    <w:p w:rsidR="000D0A20" w:rsidRDefault="000D0A20">
      <w:pPr>
        <w:rPr>
          <w:sz w:val="24"/>
          <w:szCs w:val="24"/>
        </w:rPr>
      </w:pPr>
    </w:p>
    <w:p w:rsidR="000D0A20" w:rsidRDefault="000D0A20">
      <w:pPr>
        <w:rPr>
          <w:sz w:val="24"/>
          <w:szCs w:val="24"/>
        </w:rPr>
      </w:pPr>
    </w:p>
    <w:tbl>
      <w:tblPr>
        <w:tblW w:w="5000" w:type="pct"/>
        <w:tblLook w:val="01E0" w:firstRow="1" w:lastRow="1" w:firstColumn="1" w:lastColumn="1" w:noHBand="0" w:noVBand="0"/>
      </w:tblPr>
      <w:tblGrid>
        <w:gridCol w:w="6485"/>
        <w:gridCol w:w="3721"/>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tbl>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sectPr w:rsidR="000D0A20">
          <w:pgSz w:w="11906" w:h="16838"/>
          <w:pgMar w:top="1134" w:right="566" w:bottom="1134" w:left="1134" w:header="708" w:footer="708" w:gutter="0"/>
          <w:cols w:space="708"/>
          <w:docGrid w:linePitch="360"/>
        </w:sectPr>
      </w:pPr>
    </w:p>
    <w:p w:rsidR="000D0A20" w:rsidRDefault="00CF675B">
      <w:pPr>
        <w:jc w:val="right"/>
        <w:rPr>
          <w:sz w:val="24"/>
          <w:szCs w:val="24"/>
        </w:rPr>
      </w:pPr>
      <w:r>
        <w:rPr>
          <w:sz w:val="24"/>
          <w:szCs w:val="24"/>
        </w:rPr>
        <w:lastRenderedPageBreak/>
        <w:t>Приложение 6</w:t>
      </w:r>
    </w:p>
    <w:p w:rsidR="000D0A20" w:rsidRDefault="00CF675B">
      <w:pPr>
        <w:jc w:val="right"/>
        <w:rPr>
          <w:sz w:val="24"/>
          <w:szCs w:val="24"/>
        </w:rPr>
      </w:pPr>
      <w:r>
        <w:rPr>
          <w:sz w:val="24"/>
          <w:szCs w:val="24"/>
        </w:rPr>
        <w:t>к Договору поставки № ____</w:t>
      </w:r>
    </w:p>
    <w:p w:rsidR="000D0A20" w:rsidRDefault="00A8218A">
      <w:pPr>
        <w:jc w:val="right"/>
        <w:rPr>
          <w:sz w:val="24"/>
          <w:szCs w:val="24"/>
        </w:rPr>
      </w:pPr>
      <w:r>
        <w:rPr>
          <w:sz w:val="24"/>
          <w:szCs w:val="24"/>
        </w:rPr>
        <w:t>от «__</w:t>
      </w:r>
      <w:proofErr w:type="gramStart"/>
      <w:r>
        <w:rPr>
          <w:sz w:val="24"/>
          <w:szCs w:val="24"/>
        </w:rPr>
        <w:t>_»_</w:t>
      </w:r>
      <w:proofErr w:type="gramEnd"/>
      <w:r>
        <w:rPr>
          <w:sz w:val="24"/>
          <w:szCs w:val="24"/>
        </w:rPr>
        <w:t>______ 202</w:t>
      </w:r>
      <w:r w:rsidR="00CF675B">
        <w:rPr>
          <w:sz w:val="24"/>
          <w:szCs w:val="24"/>
        </w:rPr>
        <w:t>__г.</w:t>
      </w:r>
    </w:p>
    <w:p w:rsidR="00A8218A" w:rsidRDefault="00A8218A">
      <w:pPr>
        <w:jc w:val="right"/>
        <w:rPr>
          <w:sz w:val="24"/>
          <w:szCs w:val="24"/>
        </w:rPr>
      </w:pPr>
    </w:p>
    <w:p w:rsidR="000D0A20" w:rsidRDefault="00CF675B">
      <w:pPr>
        <w:widowControl w:val="0"/>
        <w:shd w:val="clear" w:color="auto" w:fill="FFFFFF"/>
        <w:tabs>
          <w:tab w:val="left" w:pos="284"/>
          <w:tab w:val="left" w:pos="426"/>
        </w:tabs>
        <w:ind w:firstLine="567"/>
        <w:jc w:val="center"/>
        <w:rPr>
          <w:b/>
          <w:bCs/>
          <w:caps/>
          <w:sz w:val="24"/>
          <w:szCs w:val="24"/>
        </w:rPr>
      </w:pPr>
      <w:r>
        <w:rPr>
          <w:b/>
          <w:bCs/>
          <w:caps/>
          <w:sz w:val="24"/>
          <w:szCs w:val="24"/>
        </w:rPr>
        <w:t>Обеспечение исполнения обязательств</w:t>
      </w:r>
    </w:p>
    <w:p w:rsidR="00FC302F" w:rsidRDefault="00FC302F">
      <w:pPr>
        <w:widowControl w:val="0"/>
        <w:shd w:val="clear" w:color="auto" w:fill="FFFFFF"/>
        <w:tabs>
          <w:tab w:val="left" w:pos="284"/>
          <w:tab w:val="left" w:pos="426"/>
        </w:tabs>
        <w:ind w:firstLine="567"/>
        <w:jc w:val="center"/>
        <w:rPr>
          <w:b/>
          <w:bCs/>
          <w:caps/>
          <w:sz w:val="24"/>
          <w:szCs w:val="24"/>
        </w:rPr>
      </w:pPr>
    </w:p>
    <w:p w:rsidR="00D7435B" w:rsidRDefault="00D7435B" w:rsidP="00D7435B">
      <w:pPr>
        <w:widowControl w:val="0"/>
        <w:shd w:val="clear" w:color="auto" w:fill="FFFFFF"/>
        <w:tabs>
          <w:tab w:val="left" w:pos="284"/>
          <w:tab w:val="left" w:pos="426"/>
          <w:tab w:val="left" w:pos="5328"/>
        </w:tabs>
        <w:spacing w:line="300" w:lineRule="exact"/>
        <w:ind w:firstLine="851"/>
        <w:jc w:val="both"/>
        <w:rPr>
          <w:color w:val="0000FF"/>
          <w:sz w:val="24"/>
          <w:szCs w:val="24"/>
        </w:rPr>
      </w:pPr>
      <w:bookmarkStart w:id="8" w:name="_Ref414630194"/>
      <w:bookmarkStart w:id="9" w:name="_Ref415319910"/>
      <w:r>
        <w:rPr>
          <w:color w:val="0000FF"/>
          <w:sz w:val="24"/>
          <w:szCs w:val="24"/>
        </w:rPr>
        <w:t>1. Поставщик должен предоставить обеспечение исполнения обязательств по Договору. Все расходы, связанные с предоставлением такого обеспечения, несет Поставщик.</w:t>
      </w:r>
      <w:bookmarkEnd w:id="8"/>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 Поставщик предоставил</w:t>
      </w:r>
      <w:r>
        <w:rPr>
          <w:rFonts w:eastAsiaTheme="minorHAnsi"/>
          <w:b/>
          <w:bCs/>
          <w:sz w:val="24"/>
          <w:szCs w:val="24"/>
        </w:rPr>
        <w:t xml:space="preserve"> безусловную и безотзывную независимую гарантию на исполнение обязательств по Договору</w:t>
      </w:r>
      <w:r>
        <w:rPr>
          <w:rFonts w:eastAsiaTheme="minorHAnsi"/>
          <w:bCs/>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2.1. </w:t>
      </w:r>
      <w:r>
        <w:rPr>
          <w:sz w:val="24"/>
          <w:szCs w:val="24"/>
        </w:rPr>
        <w:t>Независимая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s>
        <w:spacing w:line="300" w:lineRule="exact"/>
        <w:ind w:firstLine="851"/>
        <w:jc w:val="both"/>
        <w:rPr>
          <w:color w:val="0000FF"/>
          <w:sz w:val="24"/>
          <w:szCs w:val="24"/>
        </w:rPr>
      </w:pPr>
      <w:r>
        <w:rPr>
          <w:color w:val="0000FF"/>
          <w:sz w:val="24"/>
          <w:szCs w:val="24"/>
        </w:rPr>
        <w:t>Сумма независимой гарантии на исполнение обязательств по Договору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2.2. Срок действия независимой гарантии на исполнение обязательств по Договору должен заканчиваться не ранее, чем через 60 дней после даты поставки, и не должен быть ограничен сроком поставки. </w:t>
      </w:r>
      <w:r w:rsidRPr="001F6883">
        <w:rPr>
          <w:rFonts w:eastAsiaTheme="minorHAnsi"/>
          <w:bCs/>
          <w:sz w:val="24"/>
          <w:szCs w:val="24"/>
        </w:rPr>
        <w:t>Допускается по согласованию с Покупателем предоставление независимой гарантии на исполнение обязательств по Договору на часть данного срока, в этом случае срок действия независимой гарантии не должен быть менее 1 года с даты вступления ее в силу. В таком случае Поставщик обязан заменить указанную независимую гарантию не позднее, чем за 60 дней до окончания срока ее действия. В случае</w:t>
      </w:r>
      <w:r>
        <w:rPr>
          <w:rFonts w:eastAsiaTheme="minorHAnsi"/>
          <w:bCs/>
          <w:sz w:val="24"/>
          <w:szCs w:val="24"/>
        </w:rPr>
        <w:t xml:space="preserve"> изменения Цены Договора, или увеличения срока оказания услуг,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заканчиваться не ранее, чем через 60 дней с после даты поставки Товара, и не должен быть ограничен сроком поставки.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Оригинал независимой гарантии на исполнение обязательств по Договору, согласованной Покупателем, должен быть представлен Покупателю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В случае изменения Цены Договора, или увеличения срока поставки Товара, или заключения дополнительного соглашения, предусматривающего предоставление независимой гарантии впервые, новая независимая гарантия на исполнение обязательств по Договору должна быть предоставлена Покупателю не позднее 10 дней с даты заключения такого дополнительного соглашения/изменения.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2.4. Сумма действующих принятых Покупателем независимых гарантий на исполнение обязательств по Договору должна составлять </w:t>
      </w:r>
      <w:r>
        <w:rPr>
          <w:rFonts w:eastAsiaTheme="minorHAnsi"/>
          <w:bCs/>
          <w:color w:val="0000FF"/>
          <w:sz w:val="24"/>
          <w:szCs w:val="24"/>
        </w:rPr>
        <w:t>не менее 5 % от начальной (максимальной) цены договора</w:t>
      </w:r>
      <w:r>
        <w:rPr>
          <w:rFonts w:eastAsiaTheme="minorHAnsi"/>
          <w:bCs/>
          <w:sz w:val="24"/>
          <w:szCs w:val="24"/>
        </w:rPr>
        <w:t>.</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2.5. Гарант, выдающий независимую гарантию, должен соответствовать следующим требованиям:</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гарант обладает действующей лицензией на банковскую деятельность, выданной Банком России</w:t>
      </w:r>
      <w:r>
        <w:rPr>
          <w:rFonts w:eastAsia="Arial Unicode MS"/>
          <w:bCs/>
          <w:color w:val="000000"/>
          <w:sz w:val="24"/>
          <w:szCs w:val="24"/>
          <w:u w:color="000000"/>
          <w:bdr w:val="nil"/>
          <w:vertAlign w:val="superscript"/>
        </w:rPr>
        <w:footnoteReference w:id="7"/>
      </w:r>
      <w:r>
        <w:rPr>
          <w:rFonts w:eastAsia="Arial Unicode MS"/>
          <w:bCs/>
          <w:color w:val="000000"/>
          <w:sz w:val="24"/>
          <w:szCs w:val="24"/>
          <w:u w:color="000000"/>
          <w:bdr w:val="nil"/>
        </w:rPr>
        <w:t>;</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w:t>
      </w:r>
      <w:r w:rsidR="00FC302F">
        <w:rPr>
          <w:rFonts w:eastAsia="Arial Unicode MS"/>
          <w:bCs/>
          <w:color w:val="000000"/>
          <w:sz w:val="24"/>
          <w:szCs w:val="24"/>
          <w:u w:color="000000"/>
          <w:bdr w:val="nil"/>
        </w:rPr>
        <w:t xml:space="preserve">                                </w:t>
      </w:r>
      <w:r>
        <w:rPr>
          <w:rFonts w:eastAsia="Arial Unicode MS"/>
          <w:bCs/>
          <w:color w:val="000000"/>
          <w:sz w:val="24"/>
          <w:szCs w:val="24"/>
          <w:u w:color="000000"/>
          <w:bdr w:val="nil"/>
        </w:rPr>
        <w:t>в соответствии с законодательством о банкротстве</w:t>
      </w:r>
      <w:r>
        <w:rPr>
          <w:rFonts w:eastAsia="Arial Unicode MS"/>
          <w:bCs/>
          <w:color w:val="000000"/>
          <w:sz w:val="24"/>
          <w:szCs w:val="24"/>
          <w:u w:color="000000"/>
          <w:bdr w:val="nil"/>
          <w:vertAlign w:val="superscript"/>
        </w:rPr>
        <w:footnoteReference w:id="8"/>
      </w:r>
      <w:r>
        <w:rPr>
          <w:rFonts w:eastAsia="Arial Unicode MS"/>
          <w:bCs/>
          <w:color w:val="000000"/>
          <w:sz w:val="24"/>
          <w:szCs w:val="24"/>
          <w:u w:color="000000"/>
          <w:bdr w:val="nil"/>
        </w:rPr>
        <w:t>;</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lastRenderedPageBreak/>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w:t>
      </w:r>
      <w:r w:rsidR="00861BB8">
        <w:rPr>
          <w:rFonts w:eastAsia="Calibri"/>
          <w:color w:val="0070C0"/>
          <w:sz w:val="24"/>
          <w:lang w:eastAsia="en-US"/>
        </w:rPr>
        <w:t xml:space="preserve">                 </w:t>
      </w:r>
      <w:r w:rsidRPr="00DF5882">
        <w:rPr>
          <w:rFonts w:eastAsia="Calibri"/>
          <w:color w:val="0070C0"/>
          <w:sz w:val="24"/>
          <w:lang w:eastAsia="en-US"/>
        </w:rPr>
        <w:t>№ 706;</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w:t>
      </w:r>
      <w:r w:rsidR="00861BB8">
        <w:rPr>
          <w:rFonts w:eastAsia="Calibri"/>
          <w:color w:val="0070C0"/>
          <w:sz w:val="24"/>
          <w:lang w:eastAsia="en-US"/>
        </w:rPr>
        <w:t xml:space="preserve">                    </w:t>
      </w:r>
      <w:r w:rsidRPr="00DF5882">
        <w:rPr>
          <w:rFonts w:eastAsia="Calibri"/>
          <w:color w:val="0070C0"/>
          <w:sz w:val="24"/>
          <w:lang w:eastAsia="en-US"/>
        </w:rPr>
        <w:t>от уровня рейтинга гаранта:</w:t>
      </w:r>
    </w:p>
    <w:tbl>
      <w:tblPr>
        <w:tblW w:w="9913" w:type="dxa"/>
        <w:tblCellMar>
          <w:left w:w="0" w:type="dxa"/>
          <w:right w:w="0" w:type="dxa"/>
        </w:tblCellMar>
        <w:tblLook w:val="04A0" w:firstRow="1" w:lastRow="0" w:firstColumn="1" w:lastColumn="0" w:noHBand="0" w:noVBand="1"/>
      </w:tblPr>
      <w:tblGrid>
        <w:gridCol w:w="2802"/>
        <w:gridCol w:w="7111"/>
      </w:tblGrid>
      <w:tr w:rsidR="00D7435B" w:rsidRPr="00DF5882" w:rsidTr="00FC302F">
        <w:trPr>
          <w:trHeight w:val="232"/>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Рейтинг</w:t>
            </w:r>
          </w:p>
        </w:tc>
        <w:tc>
          <w:tcPr>
            <w:tcW w:w="7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Дополнительные требования</w:t>
            </w:r>
          </w:p>
        </w:tc>
      </w:tr>
      <w:tr w:rsidR="00D7435B" w:rsidRPr="00DF5882" w:rsidTr="00FC302F">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A- (RU)/</w:t>
            </w:r>
            <w:proofErr w:type="spellStart"/>
            <w:r w:rsidRPr="00DF5882">
              <w:rPr>
                <w:color w:val="0070C0"/>
                <w:sz w:val="24"/>
              </w:rPr>
              <w:t>ruA</w:t>
            </w:r>
            <w:proofErr w:type="spellEnd"/>
            <w:r w:rsidRPr="00DF5882">
              <w:rPr>
                <w:color w:val="0070C0"/>
                <w:sz w:val="24"/>
              </w:rPr>
              <w:t>- и выше</w:t>
            </w:r>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отсутствуют</w:t>
            </w:r>
          </w:p>
        </w:tc>
      </w:tr>
      <w:tr w:rsidR="00D7435B" w:rsidRPr="00DF5882" w:rsidTr="00FC302F">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r w:rsidRPr="00DF5882">
              <w:rPr>
                <w:color w:val="0070C0"/>
                <w:sz w:val="24"/>
                <w:lang w:val="en-US"/>
              </w:rPr>
              <w:t xml:space="preserve">+ </w:t>
            </w:r>
            <w:r w:rsidRPr="00DF5882">
              <w:rPr>
                <w:color w:val="0070C0"/>
                <w:sz w:val="24"/>
              </w:rPr>
              <w:t>или</w:t>
            </w:r>
            <w:r w:rsidRPr="00DF5882">
              <w:rPr>
                <w:color w:val="0070C0"/>
                <w:sz w:val="24"/>
                <w:lang w:val="en-US"/>
              </w:rPr>
              <w:t xml:space="preserve"> </w:t>
            </w:r>
          </w:p>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9"/>
            </w:r>
            <w:r w:rsidRPr="00DF5882">
              <w:rPr>
                <w:color w:val="0070C0"/>
                <w:sz w:val="24"/>
              </w:rPr>
              <w:t xml:space="preserve"> превышает либо равен 10 млрд. рублей</w:t>
            </w:r>
          </w:p>
        </w:tc>
      </w:tr>
      <w:tr w:rsidR="00D7435B" w:rsidRPr="00DF5882" w:rsidTr="00FC302F">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BBB-(RU)/</w:t>
            </w:r>
            <w:proofErr w:type="spellStart"/>
            <w:r w:rsidRPr="00DF5882">
              <w:rPr>
                <w:color w:val="0070C0"/>
                <w:sz w:val="24"/>
              </w:rPr>
              <w:t>ruBBB</w:t>
            </w:r>
            <w:proofErr w:type="spellEnd"/>
            <w:r w:rsidRPr="00DF5882">
              <w:rPr>
                <w:color w:val="0070C0"/>
                <w:sz w:val="24"/>
              </w:rPr>
              <w:t>-</w:t>
            </w:r>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0"/>
            </w:r>
            <w:r w:rsidRPr="00DF5882">
              <w:rPr>
                <w:color w:val="0070C0"/>
                <w:sz w:val="24"/>
              </w:rPr>
              <w:t xml:space="preserve"> превышает либо равен 10 млрд. рублей, </w:t>
            </w:r>
          </w:p>
          <w:p w:rsidR="00D7435B" w:rsidRPr="00DF5882" w:rsidRDefault="00D7435B" w:rsidP="00D7435B">
            <w:pPr>
              <w:pStyle w:val="af1"/>
              <w:numPr>
                <w:ilvl w:val="0"/>
                <w:numId w:val="65"/>
              </w:numPr>
              <w:autoSpaceDE w:val="0"/>
              <w:autoSpaceDN w:val="0"/>
              <w:rPr>
                <w:color w:val="0070C0"/>
                <w:sz w:val="24"/>
              </w:rPr>
            </w:pPr>
            <w:r w:rsidRPr="00DF5882">
              <w:rPr>
                <w:color w:val="0070C0"/>
                <w:sz w:val="24"/>
              </w:rPr>
              <w:t>- прогноз рейтинга «стабильный» или «позитивный»</w:t>
            </w:r>
          </w:p>
        </w:tc>
      </w:tr>
    </w:tbl>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отсутствие у гаранта в течение предшествующих 24 месяцев прецедентов просрочки исполнения платежных обязательств перед Обществом по </w:t>
      </w:r>
      <w:r>
        <w:rPr>
          <w:rFonts w:eastAsia="Calibri"/>
          <w:color w:val="0070C0"/>
          <w:sz w:val="24"/>
          <w:lang w:eastAsia="en-US"/>
        </w:rPr>
        <w:t>независимым</w:t>
      </w:r>
      <w:r w:rsidRPr="00DF5882">
        <w:rPr>
          <w:rFonts w:eastAsia="Calibri"/>
          <w:color w:val="0070C0"/>
          <w:sz w:val="24"/>
          <w:lang w:eastAsia="en-US"/>
        </w:rPr>
        <w:t xml:space="preserve"> гарантиям, выданным принципалу, предоставляющему </w:t>
      </w:r>
      <w:r>
        <w:rPr>
          <w:rFonts w:eastAsia="Calibri"/>
          <w:color w:val="0070C0"/>
          <w:sz w:val="24"/>
          <w:lang w:eastAsia="en-US"/>
        </w:rPr>
        <w:t>независимую</w:t>
      </w:r>
      <w:r w:rsidRPr="00DF5882">
        <w:rPr>
          <w:rFonts w:eastAsia="Calibri"/>
          <w:color w:val="0070C0"/>
          <w:sz w:val="24"/>
          <w:lang w:eastAsia="en-US"/>
        </w:rPr>
        <w:t xml:space="preserve"> гарантию.</w:t>
      </w:r>
    </w:p>
    <w:p w:rsidR="00D7435B" w:rsidRPr="001F6883" w:rsidRDefault="00D7435B" w:rsidP="00D7435B">
      <w:pPr>
        <w:pStyle w:val="af1"/>
        <w:suppressAutoHyphens/>
        <w:overflowPunct w:val="0"/>
        <w:autoSpaceDE w:val="0"/>
        <w:autoSpaceDN w:val="0"/>
        <w:adjustRightInd w:val="0"/>
        <w:ind w:left="0" w:firstLine="720"/>
        <w:jc w:val="both"/>
        <w:textAlignment w:val="baseline"/>
        <w:rPr>
          <w:bCs/>
          <w:color w:val="0070C0"/>
          <w:sz w:val="24"/>
        </w:rPr>
      </w:pPr>
      <w:r w:rsidRPr="00DF5882">
        <w:rPr>
          <w:rFonts w:eastAsia="Calibri"/>
          <w:bCs/>
          <w:color w:val="0070C0"/>
          <w:sz w:val="24"/>
          <w:lang w:eastAsia="en-US"/>
        </w:rPr>
        <w:t xml:space="preserve">При наличии информации о неправомерных действиях </w:t>
      </w:r>
      <w:r>
        <w:rPr>
          <w:rFonts w:eastAsia="Calibri"/>
          <w:bCs/>
          <w:color w:val="0070C0"/>
          <w:sz w:val="24"/>
          <w:lang w:eastAsia="en-US"/>
        </w:rPr>
        <w:t>гаранта</w:t>
      </w:r>
      <w:r w:rsidRPr="00DF5882">
        <w:rPr>
          <w:rFonts w:eastAsia="Calibri"/>
          <w:bCs/>
          <w:color w:val="0070C0"/>
          <w:sz w:val="24"/>
          <w:lang w:eastAsia="en-US"/>
        </w:rPr>
        <w:t xml:space="preserve"> в отношении Группы компаний Россети либо информации о наличии существенных рисков утраты платежеспособности </w:t>
      </w:r>
      <w:r>
        <w:rPr>
          <w:rFonts w:eastAsia="Calibri"/>
          <w:bCs/>
          <w:color w:val="0070C0"/>
          <w:sz w:val="24"/>
          <w:lang w:eastAsia="en-US"/>
        </w:rPr>
        <w:t>гаранта</w:t>
      </w:r>
      <w:r w:rsidRPr="00DF5882">
        <w:rPr>
          <w:rFonts w:eastAsia="Calibri"/>
          <w:bCs/>
          <w:color w:val="0070C0"/>
          <w:sz w:val="24"/>
          <w:lang w:eastAsia="en-US"/>
        </w:rPr>
        <w:t xml:space="preserve"> прием Обществом </w:t>
      </w:r>
      <w:r>
        <w:rPr>
          <w:rFonts w:eastAsia="Calibri"/>
          <w:bCs/>
          <w:color w:val="0070C0"/>
          <w:sz w:val="24"/>
          <w:lang w:eastAsia="en-US"/>
        </w:rPr>
        <w:t>независимых</w:t>
      </w:r>
      <w:r w:rsidRPr="00DF5882">
        <w:rPr>
          <w:rFonts w:eastAsia="Calibri"/>
          <w:bCs/>
          <w:color w:val="0070C0"/>
          <w:sz w:val="24"/>
          <w:lang w:eastAsia="en-US"/>
        </w:rPr>
        <w:t xml:space="preserve"> гарантий данной </w:t>
      </w:r>
      <w:r w:rsidRPr="001F6883">
        <w:rPr>
          <w:rFonts w:eastAsia="Calibri"/>
          <w:bCs/>
          <w:color w:val="0070C0"/>
          <w:sz w:val="24"/>
          <w:lang w:eastAsia="en-US"/>
        </w:rPr>
        <w:t>кредитной организации может быть приостановлен</w:t>
      </w:r>
      <w:r w:rsidRPr="001F6883">
        <w:rPr>
          <w:bCs/>
          <w:color w:val="0070C0"/>
          <w:sz w:val="24"/>
        </w:rPr>
        <w:t>.</w:t>
      </w:r>
    </w:p>
    <w:p w:rsidR="00D7435B" w:rsidRPr="001F6883" w:rsidRDefault="00D7435B" w:rsidP="00D7435B">
      <w:pPr>
        <w:widowControl w:val="0"/>
        <w:spacing w:line="300" w:lineRule="exact"/>
        <w:ind w:firstLine="851"/>
        <w:jc w:val="both"/>
        <w:rPr>
          <w:b/>
          <w:sz w:val="24"/>
          <w:szCs w:val="24"/>
        </w:rPr>
      </w:pPr>
      <w:r w:rsidRPr="001F6883">
        <w:rPr>
          <w:b/>
          <w:sz w:val="24"/>
          <w:szCs w:val="24"/>
        </w:rPr>
        <w:t>Концентрация риска на одного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1F6883">
        <w:rPr>
          <w:rFonts w:eastAsia="Arial Unicode MS"/>
          <w:bCs/>
          <w:color w:val="000000"/>
          <w:sz w:val="24"/>
          <w:szCs w:val="24"/>
          <w:u w:color="000000"/>
          <w:bdr w:val="nil"/>
          <w:vertAlign w:val="superscript"/>
        </w:rPr>
        <w:footnoteReference w:id="11"/>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гарант имеет хотя бы 1 рейтинг на уровне не ниже A-(RU)/</w:t>
      </w:r>
      <w:proofErr w:type="spellStart"/>
      <w:r w:rsidRPr="001F6883">
        <w:rPr>
          <w:rFonts w:eastAsia="Arial Unicode MS"/>
          <w:bCs/>
          <w:color w:val="000000"/>
          <w:sz w:val="24"/>
          <w:szCs w:val="24"/>
          <w:u w:color="000000"/>
          <w:bdr w:val="nil"/>
        </w:rPr>
        <w:t>ruA</w:t>
      </w:r>
      <w:proofErr w:type="spellEnd"/>
      <w:r w:rsidRPr="001F6883">
        <w:rPr>
          <w:rFonts w:eastAsia="Arial Unicode MS"/>
          <w:bCs/>
          <w:color w:val="000000"/>
          <w:sz w:val="24"/>
          <w:szCs w:val="24"/>
          <w:u w:color="000000"/>
          <w:bdr w:val="nil"/>
        </w:rPr>
        <w:t>-: 5% от объема собственных средства (капитала)</w:t>
      </w:r>
      <w:r w:rsidRPr="001F6883">
        <w:rPr>
          <w:rFonts w:eastAsia="Arial Unicode MS"/>
          <w:bCs/>
          <w:color w:val="000000"/>
          <w:sz w:val="24"/>
          <w:szCs w:val="24"/>
          <w:u w:color="000000"/>
          <w:bdr w:val="nil"/>
          <w:vertAlign w:val="superscript"/>
        </w:rPr>
        <w:footnoteReference w:id="12"/>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в остальных случаях: 2% от капитала объема собственных средства (капитала)</w:t>
      </w:r>
      <w:r w:rsidRPr="001F6883">
        <w:rPr>
          <w:rFonts w:eastAsia="Arial Unicode MS"/>
          <w:bCs/>
          <w:color w:val="000000"/>
          <w:sz w:val="24"/>
          <w:szCs w:val="24"/>
          <w:u w:color="000000"/>
          <w:bdr w:val="nil"/>
          <w:vertAlign w:val="superscript"/>
        </w:rPr>
        <w:footnoteReference w:id="13"/>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 xml:space="preserve">В случае наличия </w:t>
      </w:r>
      <w:proofErr w:type="spellStart"/>
      <w:r w:rsidRPr="001F6883">
        <w:rPr>
          <w:sz w:val="24"/>
          <w:szCs w:val="24"/>
        </w:rPr>
        <w:t>контр-гарантии</w:t>
      </w:r>
      <w:proofErr w:type="spellEnd"/>
      <w:r w:rsidRPr="001F6883">
        <w:rPr>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1F6883">
        <w:rPr>
          <w:sz w:val="24"/>
          <w:szCs w:val="24"/>
        </w:rPr>
        <w:t>контр-гарантию</w:t>
      </w:r>
      <w:proofErr w:type="spellEnd"/>
      <w:r w:rsidRPr="001F6883">
        <w:rPr>
          <w:sz w:val="24"/>
          <w:szCs w:val="24"/>
        </w:rPr>
        <w:t>.</w:t>
      </w:r>
    </w:p>
    <w:p w:rsidR="00D7435B" w:rsidRDefault="00D7435B" w:rsidP="00D7435B">
      <w:pPr>
        <w:tabs>
          <w:tab w:val="left" w:pos="1134"/>
        </w:tabs>
        <w:spacing w:line="300" w:lineRule="exact"/>
        <w:ind w:firstLine="851"/>
        <w:contextualSpacing/>
        <w:jc w:val="both"/>
        <w:rPr>
          <w:sz w:val="24"/>
          <w:szCs w:val="24"/>
        </w:rPr>
      </w:pPr>
      <w:r>
        <w:rPr>
          <w:sz w:val="24"/>
          <w:szCs w:val="24"/>
        </w:rPr>
        <w:t xml:space="preserve">Соответствие гаранта установленным требованиям проверяется на дату выдачи независимой гарантии.  </w:t>
      </w:r>
    </w:p>
    <w:p w:rsidR="00D7435B" w:rsidRDefault="00D7435B" w:rsidP="00D7435B">
      <w:pPr>
        <w:widowControl w:val="0"/>
        <w:spacing w:line="300" w:lineRule="exact"/>
        <w:ind w:firstLine="851"/>
        <w:jc w:val="both"/>
        <w:rPr>
          <w:sz w:val="24"/>
          <w:szCs w:val="24"/>
        </w:rPr>
      </w:pPr>
      <w:r>
        <w:rPr>
          <w:sz w:val="24"/>
          <w:szCs w:val="24"/>
        </w:rPr>
        <w:t>Если в период действия независимой гарантии гарант перестанет соответствовать одному или нескольким из указанных требований, Поставщик должен обеспечить замену независимой гарантии на независимую гарантию, соответствующую указанным требованиям.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2.6. Независимая гарантия должна быть выдана в письменной форме в виде оригинала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623304">
        <w:rPr>
          <w:rFonts w:eastAsiaTheme="minorHAnsi"/>
          <w:bCs/>
          <w:sz w:val="24"/>
          <w:szCs w:val="24"/>
        </w:rPr>
        <w:t>Независимая гарантия не может быть отозвана выдавшим ее гарантом.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lastRenderedPageBreak/>
        <w:t xml:space="preserve">2.7. При передаче независимой гарантии (на бумажном носителе) Сторонами подписывается акт приема-передачи независимой гарантии. </w:t>
      </w:r>
    </w:p>
    <w:p w:rsidR="00D7435B" w:rsidRPr="001F6883"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2.8. Покупатель вправе осуществлять экспертизу (проверку) представленной независимой гарантии. Проверка независимой гарантии </w:t>
      </w:r>
      <w:r w:rsidRPr="00D76529">
        <w:rPr>
          <w:rFonts w:eastAsiaTheme="minorHAnsi"/>
          <w:bCs/>
          <w:sz w:val="24"/>
          <w:szCs w:val="24"/>
        </w:rPr>
        <w:t>осуществляется в течение 20 дней</w:t>
      </w:r>
      <w:r>
        <w:rPr>
          <w:rFonts w:eastAsiaTheme="minorHAnsi"/>
          <w:bCs/>
          <w:sz w:val="24"/>
          <w:szCs w:val="24"/>
        </w:rPr>
        <w:t xml:space="preserve"> с момента ее </w:t>
      </w:r>
      <w:r w:rsidRPr="001F6883">
        <w:rPr>
          <w:rFonts w:eastAsiaTheme="minorHAnsi"/>
          <w:bCs/>
          <w:sz w:val="24"/>
          <w:szCs w:val="24"/>
        </w:rPr>
        <w:t xml:space="preserve">получения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1F6883">
        <w:rPr>
          <w:rFonts w:eastAsiaTheme="minorHAnsi"/>
          <w:bCs/>
          <w:sz w:val="24"/>
          <w:szCs w:val="24"/>
        </w:rPr>
        <w:t>2.9. По завершении экспертизы Стороны</w:t>
      </w:r>
      <w:r>
        <w:rPr>
          <w:rFonts w:eastAsiaTheme="minorHAnsi"/>
          <w:bCs/>
          <w:sz w:val="24"/>
          <w:szCs w:val="24"/>
        </w:rPr>
        <w:t xml:space="preserve"> подписывают соответствующий акт приема-передачи независимой гарантии.</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2.10. При выявлении фактов несоответствия независимой гарантии требованиям Договора Покупатель вправе не принять независимую гарантию. Нарушениями являются, в том числе, нарушение требований о </w:t>
      </w:r>
      <w:proofErr w:type="spellStart"/>
      <w:r>
        <w:rPr>
          <w:rFonts w:eastAsiaTheme="minorHAnsi"/>
          <w:bCs/>
          <w:sz w:val="24"/>
          <w:szCs w:val="24"/>
        </w:rPr>
        <w:t>безотзывности</w:t>
      </w:r>
      <w:proofErr w:type="spellEnd"/>
      <w:r>
        <w:rPr>
          <w:rFonts w:eastAsiaTheme="minorHAnsi"/>
          <w:bCs/>
          <w:sz w:val="24"/>
          <w:szCs w:val="24"/>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независимой гарантии; уменьшение срока действия независимой гарантии; уменьшение либо изменение обязательств, обеспечиваемых независимой гарантией; уменьшение денежной суммы, подлежащей выплате по независимой гарантии, либо изменение порядка ее определения, влекущее уменьшение выплат по независимой гарантии; увеличение срока выплаты по независимой гарантии; несоответствие места предъявления независимой гарантии месту, указанному в форме независимой гарантии, иные условия, ухудшающие положение Покупателя по сравнению с требованиями Договора к независимой гарантии. В таких случаях независимая гарантия не считается предоставленной и подлежит возврату Поставщику.</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2.11. Покупатель не принимает независимую гарантию, если будут выявлены факты невыдачи или фальсификации независимой гарантии. Экспертиза считается проведенной только при условии подтверждения гарантом факта выдачи рассматриваемой независимой гарантии.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2.12. В случае, если предоставленная Поставщиком независимая гарантия перестала отвечать требованиям Договора, Поставщик должен заменить ее на </w:t>
      </w:r>
      <w:r w:rsidRPr="00C51C4C">
        <w:rPr>
          <w:rFonts w:eastAsiaTheme="minorHAnsi"/>
          <w:bCs/>
          <w:sz w:val="24"/>
          <w:szCs w:val="24"/>
        </w:rPr>
        <w:t>соответствующую условиям Договора в течение 10 дней с даты выявления факта ее несоответствия условиям Договора.</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Замена независимой гарантии осуществляется путем приема Покупателем от Поставщика новой независимой гарантии и возврата Поставщику ранее действовавшей независимой гарантии. Возврат оригинала ранее действовавшей независимой гарантии осуществляется не ранее приема оригинала новой независимой гарантии от Поставщика.</w:t>
      </w:r>
    </w:p>
    <w:p w:rsidR="00D7435B" w:rsidRPr="00C51C4C" w:rsidRDefault="00D7435B" w:rsidP="00D7435B">
      <w:pPr>
        <w:widowControl w:val="0"/>
        <w:tabs>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2.13. Возврат оригинала независимой гарантии Поставщику осуществляется Покупателем по инициативе Поставщика в следующих случаях:</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Поставщиком надлежащим образом исполнены обязательства, исполнение которых покрывала независимая гарантия;</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при замене независимой гарантии на новую в порядке, установленном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по истечении срока действия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Договор предусматривает возможность досрочного возврата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в иных случаях, предусмотренных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Оригинал независимой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и дата независимой гарантии, наименование гаранта, сумма независимой гарантии, сведения о представителях передающей и принимающей Стороны (ФИО и должности, документ, подтверждающий полномочия лиц, подписавших акт приема-передачи), дата подписания акта приема-передачи.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Возврат Поставщику независимой гарантии, на основании которой Покупателем </w:t>
      </w:r>
      <w:r w:rsidRPr="00C51C4C">
        <w:rPr>
          <w:rFonts w:eastAsiaTheme="minorHAnsi"/>
          <w:bCs/>
          <w:sz w:val="24"/>
          <w:szCs w:val="24"/>
        </w:rPr>
        <w:lastRenderedPageBreak/>
        <w:t>предъявлены требования, не производится.</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2.14. Возврат независимой гарантии осуществляется в следующие сроки осуществляется в течение 15 рабочих дней с даты получения Покупателем письменного запроса Поставщика на возврат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2.15. Поставщик в случае просрочки исполнения обязательств по несвоевременной замене/продления независимой гарантии обязан за каждый день просрочки уплатить Покупателю неустойку (пени) в размере 0,01 процента денежной суммы, подлежащей уплате по такой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 Обеспечение исполнения обязательств по Договору в виде обеспечительного платежа должно соответствовать следующим требованиям:</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 Обеспечительный платеж должен обеспечивать исполнение всех обязательств Поставщика в отношении Покупателя по Договору, как основных</w:t>
      </w:r>
      <w:r>
        <w:rPr>
          <w:rFonts w:eastAsiaTheme="minorHAnsi"/>
          <w:bCs/>
          <w:sz w:val="24"/>
          <w:szCs w:val="24"/>
        </w:rPr>
        <w:t>,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color w:val="0000FF"/>
          <w:sz w:val="24"/>
          <w:szCs w:val="24"/>
        </w:rPr>
      </w:pPr>
      <w:r>
        <w:rPr>
          <w:rFonts w:eastAsiaTheme="minorHAnsi"/>
          <w:bCs/>
          <w:color w:val="0000FF"/>
          <w:sz w:val="24"/>
          <w:szCs w:val="24"/>
        </w:rPr>
        <w:t>2.2. Сумма обеспечительного платежа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Поставщик должен внести обеспечительный платеж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на счет Покупателя, предусмотренный Договором.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2.4.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10 дней с момента приемки последней партии Товара по договору.</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3. </w:t>
      </w:r>
      <w:bookmarkEnd w:id="9"/>
      <w:r>
        <w:rPr>
          <w:sz w:val="24"/>
          <w:szCs w:val="24"/>
        </w:rPr>
        <w:t>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D7435B" w:rsidRDefault="00D7435B" w:rsidP="00D7435B"/>
    <w:p w:rsidR="000D0A20" w:rsidRDefault="000D0A20">
      <w:pPr>
        <w:widowControl w:val="0"/>
        <w:tabs>
          <w:tab w:val="left" w:pos="1276"/>
          <w:tab w:val="left" w:pos="1701"/>
        </w:tabs>
        <w:spacing w:line="300" w:lineRule="exact"/>
        <w:ind w:firstLine="851"/>
        <w:contextualSpacing/>
        <w:jc w:val="both"/>
        <w:rPr>
          <w:sz w:val="24"/>
          <w:szCs w:val="24"/>
        </w:rPr>
      </w:pPr>
    </w:p>
    <w:tbl>
      <w:tblPr>
        <w:tblW w:w="9815" w:type="dxa"/>
        <w:tblInd w:w="108" w:type="dxa"/>
        <w:tblLayout w:type="fixed"/>
        <w:tblLook w:val="01E0" w:firstRow="1" w:lastRow="1" w:firstColumn="1" w:lastColumn="1" w:noHBand="0" w:noVBand="0"/>
      </w:tblPr>
      <w:tblGrid>
        <w:gridCol w:w="4854"/>
        <w:gridCol w:w="4961"/>
      </w:tblGrid>
      <w:tr w:rsidR="000D0A20" w:rsidTr="00FD25F8">
        <w:tc>
          <w:tcPr>
            <w:tcW w:w="4854"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ПОКУПАТЕЛЬ</w:t>
            </w:r>
          </w:p>
          <w:p w:rsidR="000D0A20" w:rsidRDefault="00CF675B">
            <w:pPr>
              <w:widowControl w:val="0"/>
              <w:rPr>
                <w:sz w:val="24"/>
                <w:szCs w:val="24"/>
              </w:rPr>
            </w:pPr>
            <w:r>
              <w:rPr>
                <w:sz w:val="24"/>
                <w:szCs w:val="24"/>
              </w:rPr>
              <w:t>_______________________</w:t>
            </w:r>
          </w:p>
          <w:p w:rsidR="000D0A20" w:rsidRDefault="00861BB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w:t>
            </w:r>
            <w:r w:rsidR="00CF675B">
              <w:rPr>
                <w:rFonts w:eastAsia="Arial Unicode MS"/>
                <w:color w:val="000000"/>
                <w:sz w:val="24"/>
                <w:szCs w:val="24"/>
                <w:u w:color="000000"/>
                <w:bdr w:val="nil"/>
                <w:lang w:val="en-US" w:eastAsia="en-US"/>
              </w:rPr>
              <w:t>/_______________/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tc>
        <w:tc>
          <w:tcPr>
            <w:tcW w:w="4961"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ПОСТАВЩИК</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tc>
      </w:tr>
    </w:tbl>
    <w:p w:rsidR="000D0A20" w:rsidRDefault="000D0A20" w:rsidP="00861BB8">
      <w:pPr>
        <w:rPr>
          <w:sz w:val="24"/>
          <w:szCs w:val="24"/>
        </w:rPr>
      </w:pPr>
    </w:p>
    <w:sectPr w:rsidR="000D0A20" w:rsidSect="00FC302F">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BB8" w:rsidRDefault="00861BB8">
      <w:r>
        <w:separator/>
      </w:r>
    </w:p>
  </w:endnote>
  <w:endnote w:type="continuationSeparator" w:id="0">
    <w:p w:rsidR="00861BB8" w:rsidRDefault="0086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CC"/>
    <w:family w:val="roman"/>
    <w:pitch w:val="variable"/>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BB8" w:rsidRDefault="00861BB8">
      <w:r>
        <w:separator/>
      </w:r>
    </w:p>
  </w:footnote>
  <w:footnote w:type="continuationSeparator" w:id="0">
    <w:p w:rsidR="00861BB8" w:rsidRDefault="00861BB8">
      <w:r>
        <w:continuationSeparator/>
      </w:r>
    </w:p>
  </w:footnote>
  <w:footnote w:id="1">
    <w:p w:rsidR="00861BB8" w:rsidRPr="00AD37A6" w:rsidRDefault="00861BB8">
      <w:pPr>
        <w:pStyle w:val="af7"/>
        <w:ind w:left="142" w:firstLine="567"/>
        <w:jc w:val="both"/>
        <w:rPr>
          <w:rFonts w:ascii="Times New Roman" w:hAnsi="Times New Roman" w:cs="Times New Roman"/>
          <w:i/>
        </w:rPr>
      </w:pPr>
      <w:r w:rsidRPr="00AD37A6">
        <w:rPr>
          <w:rStyle w:val="af9"/>
          <w:rFonts w:ascii="Times New Roman" w:hAnsi="Times New Roman" w:cs="Times New Roman"/>
        </w:rPr>
        <w:footnoteRef/>
      </w:r>
      <w:r w:rsidRPr="00AD37A6">
        <w:rPr>
          <w:rFonts w:ascii="Times New Roman" w:hAnsi="Times New Roman" w:cs="Times New Roman"/>
        </w:rPr>
        <w:t xml:space="preserve"> </w:t>
      </w:r>
      <w:r w:rsidR="0096549A" w:rsidRPr="00AD37A6">
        <w:rPr>
          <w:rFonts w:ascii="Times New Roman" w:hAnsi="Times New Roman" w:cs="Times New Roman"/>
          <w:i/>
        </w:rPr>
        <w:t>Если обеспечение предусмотрено Д</w:t>
      </w:r>
      <w:r w:rsidRPr="00AD37A6">
        <w:rPr>
          <w:rFonts w:ascii="Times New Roman" w:hAnsi="Times New Roman" w:cs="Times New Roman"/>
          <w:i/>
        </w:rPr>
        <w:t>оговором.</w:t>
      </w:r>
    </w:p>
  </w:footnote>
  <w:footnote w:id="2">
    <w:p w:rsidR="00861BB8" w:rsidRPr="00861BB8" w:rsidRDefault="00861BB8" w:rsidP="00861BB8">
      <w:pPr>
        <w:pStyle w:val="af7"/>
        <w:jc w:val="both"/>
        <w:rPr>
          <w:rFonts w:ascii="Times New Roman" w:hAnsi="Times New Roman" w:cs="Times New Roman"/>
          <w:i/>
        </w:rPr>
      </w:pPr>
      <w:r>
        <w:rPr>
          <w:rStyle w:val="af9"/>
        </w:rPr>
        <w:footnoteRef/>
      </w:r>
      <w:r>
        <w:t xml:space="preserve"> </w:t>
      </w:r>
      <w:r w:rsidRPr="00861BB8">
        <w:rPr>
          <w:rFonts w:ascii="Times New Roman" w:hAnsi="Times New Roman" w:cs="Times New Roman"/>
          <w:i/>
        </w:rPr>
        <w:t>Применяется в случае принятия соответствующего решения закупочным органом Покупателя, а также в иных случаях в соответствии с ОРД Покупателя.</w:t>
      </w:r>
    </w:p>
  </w:footnote>
  <w:footnote w:id="3">
    <w:p w:rsidR="00861BB8" w:rsidRDefault="00861BB8">
      <w:pPr>
        <w:pStyle w:val="af7"/>
        <w:rPr>
          <w:rFonts w:ascii="Times New Roman" w:hAnsi="Times New Roman" w:cs="Times New Roman"/>
        </w:rPr>
      </w:pPr>
      <w:r>
        <w:rPr>
          <w:rStyle w:val="af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Если Поставщик применяет УПД, исключить счет-фактуру</w:t>
      </w:r>
    </w:p>
  </w:footnote>
  <w:footnote w:id="4">
    <w:p w:rsidR="00861BB8" w:rsidRPr="00FB333F" w:rsidRDefault="00861BB8">
      <w:pPr>
        <w:pStyle w:val="af7"/>
        <w:rPr>
          <w:rFonts w:ascii="Times New Roman" w:hAnsi="Times New Roman" w:cs="Times New Roman"/>
        </w:rPr>
      </w:pPr>
      <w:r>
        <w:rPr>
          <w:rStyle w:val="af9"/>
        </w:rPr>
        <w:footnoteRef/>
      </w:r>
      <w:r>
        <w:t xml:space="preserve"> </w:t>
      </w:r>
      <w:r w:rsidRPr="00FB333F">
        <w:rPr>
          <w:rFonts w:ascii="Times New Roman" w:hAnsi="Times New Roman" w:cs="Times New Roman"/>
          <w:i/>
        </w:rPr>
        <w:t>Пункт указывается в случае применения обеспечения</w:t>
      </w:r>
    </w:p>
  </w:footnote>
  <w:footnote w:id="5">
    <w:p w:rsidR="00861BB8" w:rsidRPr="00FB333F" w:rsidRDefault="00861BB8" w:rsidP="00861BB8">
      <w:pPr>
        <w:pStyle w:val="af7"/>
        <w:jc w:val="both"/>
        <w:rPr>
          <w:rFonts w:ascii="Times New Roman" w:hAnsi="Times New Roman" w:cs="Times New Roman"/>
          <w:i/>
        </w:rPr>
      </w:pPr>
      <w:r w:rsidRPr="00FB333F">
        <w:rPr>
          <w:rStyle w:val="af9"/>
          <w:rFonts w:ascii="Times New Roman" w:hAnsi="Times New Roman" w:cs="Times New Roman"/>
        </w:rPr>
        <w:footnoteRef/>
      </w:r>
      <w:r w:rsidRPr="00FB333F">
        <w:rPr>
          <w:rFonts w:ascii="Times New Roman" w:hAnsi="Times New Roman" w:cs="Times New Roman"/>
        </w:rPr>
        <w:t xml:space="preserve"> </w:t>
      </w:r>
      <w:r w:rsidRPr="00FB333F">
        <w:rPr>
          <w:rFonts w:ascii="Times New Roman" w:hAnsi="Times New Roman" w:cs="Times New Roman"/>
          <w:i/>
        </w:rPr>
        <w:t>Не включается в договоры с субъектами МСП</w:t>
      </w:r>
    </w:p>
  </w:footnote>
  <w:footnote w:id="6">
    <w:p w:rsidR="00861BB8" w:rsidRPr="00FB333F" w:rsidRDefault="00861BB8" w:rsidP="00861BB8">
      <w:pPr>
        <w:pStyle w:val="af7"/>
        <w:jc w:val="both"/>
        <w:rPr>
          <w:rFonts w:ascii="Times New Roman" w:hAnsi="Times New Roman" w:cs="Times New Roman"/>
          <w:i/>
          <w:lang w:eastAsia="ar-SA"/>
        </w:rPr>
      </w:pPr>
      <w:r w:rsidRPr="00FB333F">
        <w:rPr>
          <w:rStyle w:val="af9"/>
          <w:rFonts w:ascii="Times New Roman" w:hAnsi="Times New Roman" w:cs="Times New Roman"/>
          <w:i/>
        </w:rPr>
        <w:footnoteRef/>
      </w:r>
      <w:r w:rsidRPr="00FB333F">
        <w:rPr>
          <w:rFonts w:ascii="Times New Roman" w:hAnsi="Times New Roman" w:cs="Times New Roman"/>
          <w:i/>
        </w:rPr>
        <w:t xml:space="preserve"> Пункт указывается в случае применения обеспечения (выбирается вариант в соответствии с условиями обеспечения).</w:t>
      </w:r>
    </w:p>
  </w:footnote>
  <w:footnote w:id="7">
    <w:p w:rsidR="00861BB8" w:rsidRPr="00D435F3" w:rsidRDefault="00861BB8" w:rsidP="00FC302F">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8">
    <w:p w:rsidR="00861BB8" w:rsidRPr="00D435F3" w:rsidRDefault="00861BB8" w:rsidP="00FC302F">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9">
    <w:p w:rsidR="00861BB8" w:rsidRPr="00D435F3" w:rsidRDefault="00861BB8" w:rsidP="00D7435B">
      <w:pPr>
        <w:pStyle w:val="af7"/>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0">
    <w:p w:rsidR="00861BB8" w:rsidRPr="00D435F3" w:rsidRDefault="00861BB8" w:rsidP="00D7435B">
      <w:pPr>
        <w:pStyle w:val="af7"/>
        <w:rPr>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1">
    <w:p w:rsidR="00861BB8" w:rsidRPr="00D435F3" w:rsidRDefault="00861BB8"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1"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2">
    <w:p w:rsidR="00861BB8" w:rsidRPr="00D435F3" w:rsidRDefault="00861BB8"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2"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3">
    <w:p w:rsidR="00861BB8" w:rsidRDefault="00861BB8" w:rsidP="00D7435B">
      <w:pPr>
        <w:pStyle w:val="af7"/>
        <w:tabs>
          <w:tab w:val="left" w:pos="-142"/>
        </w:tabs>
        <w:jc w:val="both"/>
        <w:rPr>
          <w:rFonts w:ascii="Times New Roman" w:hAnsi="Times New Roman" w:cs="Times New Roman"/>
          <w:sz w:val="22"/>
          <w:szCs w:val="22"/>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3"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BB8" w:rsidRDefault="00861BB8">
    <w:pPr>
      <w:pStyle w:val="a5"/>
    </w:pPr>
  </w:p>
  <w:p w:rsidR="00861BB8" w:rsidRDefault="00861BB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C54584C"/>
    <w:multiLevelType w:val="hybridMultilevel"/>
    <w:tmpl w:val="5192D63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5"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8"/>
  </w:num>
  <w:num w:numId="2">
    <w:abstractNumId w:val="30"/>
  </w:num>
  <w:num w:numId="3">
    <w:abstractNumId w:val="17"/>
  </w:num>
  <w:num w:numId="4">
    <w:abstractNumId w:val="31"/>
  </w:num>
  <w:num w:numId="5">
    <w:abstractNumId w:val="63"/>
  </w:num>
  <w:num w:numId="6">
    <w:abstractNumId w:val="48"/>
  </w:num>
  <w:num w:numId="7">
    <w:abstractNumId w:val="37"/>
  </w:num>
  <w:num w:numId="8">
    <w:abstractNumId w:val="41"/>
  </w:num>
  <w:num w:numId="9">
    <w:abstractNumId w:val="46"/>
  </w:num>
  <w:num w:numId="10">
    <w:abstractNumId w:val="58"/>
  </w:num>
  <w:num w:numId="11">
    <w:abstractNumId w:val="1"/>
  </w:num>
  <w:num w:numId="12">
    <w:abstractNumId w:val="40"/>
  </w:num>
  <w:num w:numId="13">
    <w:abstractNumId w:val="22"/>
  </w:num>
  <w:num w:numId="14">
    <w:abstractNumId w:val="13"/>
  </w:num>
  <w:num w:numId="15">
    <w:abstractNumId w:val="16"/>
  </w:num>
  <w:num w:numId="16">
    <w:abstractNumId w:val="64"/>
  </w:num>
  <w:num w:numId="17">
    <w:abstractNumId w:val="10"/>
  </w:num>
  <w:num w:numId="18">
    <w:abstractNumId w:val="20"/>
  </w:num>
  <w:num w:numId="19">
    <w:abstractNumId w:val="39"/>
  </w:num>
  <w:num w:numId="20">
    <w:abstractNumId w:val="27"/>
  </w:num>
  <w:num w:numId="21">
    <w:abstractNumId w:val="19"/>
  </w:num>
  <w:num w:numId="22">
    <w:abstractNumId w:val="2"/>
  </w:num>
  <w:num w:numId="23">
    <w:abstractNumId w:val="5"/>
  </w:num>
  <w:num w:numId="24">
    <w:abstractNumId w:val="25"/>
  </w:num>
  <w:num w:numId="25">
    <w:abstractNumId w:val="6"/>
  </w:num>
  <w:num w:numId="26">
    <w:abstractNumId w:val="36"/>
  </w:num>
  <w:num w:numId="27">
    <w:abstractNumId w:val="50"/>
  </w:num>
  <w:num w:numId="28">
    <w:abstractNumId w:val="56"/>
  </w:num>
  <w:num w:numId="29">
    <w:abstractNumId w:val="32"/>
  </w:num>
  <w:num w:numId="30">
    <w:abstractNumId w:val="62"/>
  </w:num>
  <w:num w:numId="31">
    <w:abstractNumId w:val="57"/>
  </w:num>
  <w:num w:numId="32">
    <w:abstractNumId w:val="42"/>
  </w:num>
  <w:num w:numId="33">
    <w:abstractNumId w:val="44"/>
  </w:num>
  <w:num w:numId="34">
    <w:abstractNumId w:val="11"/>
  </w:num>
  <w:num w:numId="35">
    <w:abstractNumId w:val="61"/>
  </w:num>
  <w:num w:numId="36">
    <w:abstractNumId w:val="3"/>
  </w:num>
  <w:num w:numId="37">
    <w:abstractNumId w:val="45"/>
  </w:num>
  <w:num w:numId="38">
    <w:abstractNumId w:val="60"/>
  </w:num>
  <w:num w:numId="39">
    <w:abstractNumId w:val="52"/>
  </w:num>
  <w:num w:numId="40">
    <w:abstractNumId w:val="51"/>
  </w:num>
  <w:num w:numId="41">
    <w:abstractNumId w:val="15"/>
  </w:num>
  <w:num w:numId="42">
    <w:abstractNumId w:val="43"/>
  </w:num>
  <w:num w:numId="43">
    <w:abstractNumId w:val="8"/>
  </w:num>
  <w:num w:numId="44">
    <w:abstractNumId w:val="59"/>
  </w:num>
  <w:num w:numId="45">
    <w:abstractNumId w:val="38"/>
  </w:num>
  <w:num w:numId="46">
    <w:abstractNumId w:val="24"/>
  </w:num>
  <w:num w:numId="47">
    <w:abstractNumId w:val="26"/>
  </w:num>
  <w:num w:numId="48">
    <w:abstractNumId w:val="33"/>
  </w:num>
  <w:num w:numId="49">
    <w:abstractNumId w:val="53"/>
  </w:num>
  <w:num w:numId="5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4"/>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4"/>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47"/>
  </w:num>
  <w:num w:numId="59">
    <w:abstractNumId w:val="12"/>
  </w:num>
  <w:num w:numId="60">
    <w:abstractNumId w:val="5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29"/>
  </w:num>
  <w:num w:numId="63">
    <w:abstractNumId w:val="55"/>
  </w:num>
  <w:num w:numId="64">
    <w:abstractNumId w:val="23"/>
  </w:num>
  <w:num w:numId="65">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1316A"/>
    <w:rsid w:val="00041C1B"/>
    <w:rsid w:val="00043D5C"/>
    <w:rsid w:val="00045720"/>
    <w:rsid w:val="00086A85"/>
    <w:rsid w:val="000932A4"/>
    <w:rsid w:val="000A67DC"/>
    <w:rsid w:val="000D0A20"/>
    <w:rsid w:val="000F6302"/>
    <w:rsid w:val="0010091A"/>
    <w:rsid w:val="00135C9D"/>
    <w:rsid w:val="001B29C4"/>
    <w:rsid w:val="001C1008"/>
    <w:rsid w:val="001D5F38"/>
    <w:rsid w:val="001D7BEC"/>
    <w:rsid w:val="0021202B"/>
    <w:rsid w:val="00213731"/>
    <w:rsid w:val="0023102B"/>
    <w:rsid w:val="00231CE9"/>
    <w:rsid w:val="00240F96"/>
    <w:rsid w:val="0028092F"/>
    <w:rsid w:val="00290C51"/>
    <w:rsid w:val="002A6AFA"/>
    <w:rsid w:val="002E103E"/>
    <w:rsid w:val="0030549F"/>
    <w:rsid w:val="00305E8A"/>
    <w:rsid w:val="003F394C"/>
    <w:rsid w:val="00443BAC"/>
    <w:rsid w:val="00490FED"/>
    <w:rsid w:val="004B60A3"/>
    <w:rsid w:val="004C15D5"/>
    <w:rsid w:val="004D29A2"/>
    <w:rsid w:val="004F6150"/>
    <w:rsid w:val="0053463A"/>
    <w:rsid w:val="0057176A"/>
    <w:rsid w:val="00581103"/>
    <w:rsid w:val="00583D87"/>
    <w:rsid w:val="005B4FDD"/>
    <w:rsid w:val="005C78F0"/>
    <w:rsid w:val="005D445F"/>
    <w:rsid w:val="005D7F21"/>
    <w:rsid w:val="00623304"/>
    <w:rsid w:val="00623F30"/>
    <w:rsid w:val="00657848"/>
    <w:rsid w:val="00666E6F"/>
    <w:rsid w:val="006A699D"/>
    <w:rsid w:val="006C3777"/>
    <w:rsid w:val="006F65C5"/>
    <w:rsid w:val="00720A4E"/>
    <w:rsid w:val="00723B9F"/>
    <w:rsid w:val="00730A09"/>
    <w:rsid w:val="00733EBD"/>
    <w:rsid w:val="00742DA8"/>
    <w:rsid w:val="0079005B"/>
    <w:rsid w:val="008169AB"/>
    <w:rsid w:val="00830F50"/>
    <w:rsid w:val="00854A86"/>
    <w:rsid w:val="00861BB8"/>
    <w:rsid w:val="00913190"/>
    <w:rsid w:val="00914496"/>
    <w:rsid w:val="0095354B"/>
    <w:rsid w:val="00957E2E"/>
    <w:rsid w:val="0096549A"/>
    <w:rsid w:val="00984E9F"/>
    <w:rsid w:val="009A0467"/>
    <w:rsid w:val="009C4DA1"/>
    <w:rsid w:val="00A8218A"/>
    <w:rsid w:val="00AC582B"/>
    <w:rsid w:val="00AD37A6"/>
    <w:rsid w:val="00AF7209"/>
    <w:rsid w:val="00B20EAD"/>
    <w:rsid w:val="00B342E4"/>
    <w:rsid w:val="00B4401E"/>
    <w:rsid w:val="00B67C2B"/>
    <w:rsid w:val="00B73326"/>
    <w:rsid w:val="00B7502E"/>
    <w:rsid w:val="00B97EF2"/>
    <w:rsid w:val="00BE03F2"/>
    <w:rsid w:val="00C24516"/>
    <w:rsid w:val="00C310B2"/>
    <w:rsid w:val="00C40129"/>
    <w:rsid w:val="00C94F6C"/>
    <w:rsid w:val="00CF63CE"/>
    <w:rsid w:val="00CF675B"/>
    <w:rsid w:val="00D0612D"/>
    <w:rsid w:val="00D51150"/>
    <w:rsid w:val="00D7435B"/>
    <w:rsid w:val="00DE3EC1"/>
    <w:rsid w:val="00E4264F"/>
    <w:rsid w:val="00E53A37"/>
    <w:rsid w:val="00EC0ED0"/>
    <w:rsid w:val="00EE1668"/>
    <w:rsid w:val="00F32B65"/>
    <w:rsid w:val="00F538A0"/>
    <w:rsid w:val="00F9028A"/>
    <w:rsid w:val="00FB333F"/>
    <w:rsid w:val="00FC302F"/>
    <w:rsid w:val="00FD25F8"/>
    <w:rsid w:val="00FF3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28768"/>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nhideWhenUsed/>
    <w:rPr>
      <w:color w:val="954F72" w:themeColor="followedHyperlink"/>
      <w:u w:val="single"/>
    </w:rPr>
  </w:style>
  <w:style w:type="paragraph" w:styleId="af6">
    <w:name w:val="No Spacing"/>
    <w:uiPriority w:val="1"/>
    <w:qFormat/>
    <w:pPr>
      <w:spacing w:after="0" w:line="240" w:lineRule="auto"/>
    </w:pPr>
    <w:rPr>
      <w:rFonts w:ascii="Calibri" w:eastAsia="Calibri" w:hAnsi="Calibri" w:cs="Times New Roman"/>
    </w:rPr>
  </w:style>
  <w:style w:type="paragraph" w:styleId="af7">
    <w:name w:val="footnote text"/>
    <w:basedOn w:val="a1"/>
    <w:link w:val="af8"/>
    <w:uiPriority w:val="99"/>
    <w:unhideWhenUsed/>
    <w:rPr>
      <w:rFonts w:asciiTheme="minorHAnsi" w:eastAsiaTheme="minorHAnsi" w:hAnsiTheme="minorHAnsi" w:cstheme="minorBidi"/>
      <w:lang w:eastAsia="en-US"/>
    </w:rPr>
  </w:style>
  <w:style w:type="character" w:customStyle="1" w:styleId="af8">
    <w:name w:val="Текст сноски Знак"/>
    <w:basedOn w:val="a2"/>
    <w:link w:val="af7"/>
    <w:uiPriority w:val="99"/>
    <w:rPr>
      <w:sz w:val="20"/>
      <w:szCs w:val="20"/>
    </w:rPr>
  </w:style>
  <w:style w:type="character" w:styleId="af9">
    <w:name w:val="footnote reference"/>
    <w:basedOn w:val="a2"/>
    <w:uiPriority w:val="99"/>
    <w:unhideWhenUsed/>
    <w:rPr>
      <w:vertAlign w:val="superscript"/>
    </w:rPr>
  </w:style>
  <w:style w:type="table" w:styleId="afa">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c">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e">
    <w:name w:val="Body Text Indent"/>
    <w:aliases w:val="текст"/>
    <w:link w:val="aff"/>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
    <w:basedOn w:val="a2"/>
    <w:link w:val="afe"/>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0">
    <w:name w:val="бычный"/>
    <w:link w:val="aff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2">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3">
    <w:name w:val="annotation text"/>
    <w:link w:val="aff4"/>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5">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6">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7">
    <w:name w:val="Balloon Text"/>
    <w:basedOn w:val="a1"/>
    <w:link w:val="aff8"/>
    <w:semiHidden/>
    <w:unhideWhenUsed/>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9">
    <w:name w:val="Стиль начало"/>
    <w:basedOn w:val="a1"/>
    <w:pPr>
      <w:widowControl w:val="0"/>
      <w:spacing w:line="264" w:lineRule="auto"/>
    </w:pPr>
    <w:rPr>
      <w:sz w:val="28"/>
      <w:szCs w:val="28"/>
    </w:rPr>
  </w:style>
  <w:style w:type="paragraph" w:styleId="affa">
    <w:name w:val="Revision"/>
    <w:hidden/>
    <w:uiPriority w:val="99"/>
    <w:semiHidden/>
    <w:pPr>
      <w:spacing w:after="0" w:line="240" w:lineRule="auto"/>
    </w:pPr>
  </w:style>
  <w:style w:type="character" w:styleId="affb">
    <w:name w:val="page number"/>
    <w:basedOn w:val="a2"/>
    <w:rPr>
      <w:rFonts w:cs="Times New Roman"/>
    </w:rPr>
  </w:style>
  <w:style w:type="paragraph" w:styleId="affc">
    <w:name w:val="Plain Text"/>
    <w:basedOn w:val="a1"/>
    <w:link w:val="affd"/>
    <w:unhideWhenUsed/>
    <w:rPr>
      <w:rFonts w:ascii="Courier New" w:eastAsia="SimSun" w:hAnsi="Courier New" w:cs="Courier New"/>
    </w:rPr>
  </w:style>
  <w:style w:type="character" w:customStyle="1" w:styleId="affd">
    <w:name w:val="Текст Знак"/>
    <w:basedOn w:val="a2"/>
    <w:link w:val="affc"/>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e">
    <w:name w:val="annotation reference"/>
    <w:basedOn w:val="a2"/>
    <w:unhideWhenUsed/>
    <w:rPr>
      <w:sz w:val="16"/>
      <w:szCs w:val="16"/>
    </w:rPr>
  </w:style>
  <w:style w:type="paragraph" w:styleId="afff">
    <w:name w:val="annotation subject"/>
    <w:basedOn w:val="aff3"/>
    <w:next w:val="aff3"/>
    <w:link w:val="afff0"/>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1">
    <w:name w:val="Emphasis"/>
    <w:basedOn w:val="a2"/>
    <w:uiPriority w:val="20"/>
    <w:qFormat/>
    <w:rPr>
      <w:i/>
      <w:iCs/>
    </w:rPr>
  </w:style>
  <w:style w:type="paragraph" w:styleId="afff2">
    <w:name w:val="Normal Indent"/>
    <w:basedOn w:val="a1"/>
    <w:pPr>
      <w:ind w:left="708"/>
    </w:pPr>
    <w:rPr>
      <w:sz w:val="24"/>
      <w:szCs w:val="24"/>
    </w:rPr>
  </w:style>
  <w:style w:type="paragraph" w:styleId="afff3">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4">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5">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6">
    <w:name w:val="Знак Знак Знак Знак Знак Знак"/>
    <w:basedOn w:val="a1"/>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8">
    <w:name w:val="Тезисы"/>
    <w:basedOn w:val="a1"/>
    <w:pPr>
      <w:tabs>
        <w:tab w:val="left" w:pos="357"/>
      </w:tabs>
      <w:spacing w:before="120" w:after="120"/>
      <w:jc w:val="both"/>
    </w:pPr>
    <w:rPr>
      <w:snapToGrid w:val="0"/>
      <w:sz w:val="24"/>
    </w:rPr>
  </w:style>
  <w:style w:type="paragraph" w:customStyle="1" w:styleId="afff9">
    <w:name w:val="Заголовок таблицы"/>
    <w:basedOn w:val="a1"/>
    <w:link w:val="afffa"/>
    <w:pPr>
      <w:keepLines/>
      <w:spacing w:before="120" w:after="120"/>
      <w:jc w:val="center"/>
    </w:pPr>
    <w:rPr>
      <w:rFonts w:ascii="Arial" w:hAnsi="Arial"/>
      <w:b/>
      <w:sz w:val="18"/>
      <w:szCs w:val="24"/>
    </w:rPr>
  </w:style>
  <w:style w:type="character" w:customStyle="1" w:styleId="afffa">
    <w:name w:val="Заголовок таблицы Знак"/>
    <w:link w:val="afff9"/>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b">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Pr>
      <w:rFonts w:ascii="Times New Roman" w:hAnsi="Times New Roman" w:cs="Times New Roman"/>
      <w:spacing w:val="-2"/>
      <w:sz w:val="16"/>
      <w:szCs w:val="16"/>
      <w:shd w:val="clear" w:color="auto" w:fill="FFFFFF"/>
    </w:rPr>
  </w:style>
  <w:style w:type="paragraph" w:customStyle="1" w:styleId="affff0">
    <w:name w:val="Сноска"/>
    <w:basedOn w:val="a1"/>
    <w:link w:val="affff"/>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1">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c"/>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pPr>
      <w:widowControl w:val="0"/>
      <w:ind w:firstLine="709"/>
      <w:jc w:val="both"/>
    </w:pPr>
    <w:rPr>
      <w:rFonts w:eastAsia="Calibri"/>
      <w:sz w:val="24"/>
      <w:szCs w:val="24"/>
    </w:rPr>
  </w:style>
  <w:style w:type="character" w:customStyle="1" w:styleId="affff6">
    <w:name w:val="Т Знак"/>
    <w:link w:val="affff5"/>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1"/>
    <w:next w:val="a1"/>
    <w:pPr>
      <w:autoSpaceDE w:val="0"/>
      <w:autoSpaceDN w:val="0"/>
      <w:adjustRightInd w:val="0"/>
    </w:pPr>
    <w:rPr>
      <w:rFonts w:ascii="Arial" w:hAnsi="Arial"/>
      <w:sz w:val="28"/>
      <w:szCs w:val="28"/>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1">
    <w:name w:val="бычный Знак"/>
    <w:link w:val="aff0"/>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e">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
    <w:name w:val="endnote text"/>
    <w:basedOn w:val="a1"/>
    <w:link w:val="afffff0"/>
    <w:uiPriority w:val="99"/>
    <w:semiHidden/>
    <w:unhideWhenUsed/>
  </w:style>
  <w:style w:type="character" w:customStyle="1" w:styleId="afffff0">
    <w:name w:val="Текст концевой сноски Знак"/>
    <w:basedOn w:val="a2"/>
    <w:link w:val="afffff"/>
    <w:uiPriority w:val="99"/>
    <w:semiHidden/>
    <w:rPr>
      <w:rFonts w:ascii="Times New Roman" w:eastAsia="Times New Roman" w:hAnsi="Times New Roman" w:cs="Times New Roman"/>
      <w:sz w:val="20"/>
      <w:szCs w:val="20"/>
      <w:lang w:eastAsia="ru-RU"/>
    </w:rPr>
  </w:style>
  <w:style w:type="character" w:styleId="afffff1">
    <w:name w:val="endnote reference"/>
    <w:basedOn w:val="a2"/>
    <w:uiPriority w:val="99"/>
    <w:semiHidden/>
    <w:unhideWhenUsed/>
    <w:rPr>
      <w:vertAlign w:val="superscript"/>
    </w:rPr>
  </w:style>
  <w:style w:type="paragraph" w:customStyle="1" w:styleId="1ff1">
    <w:name w:val="Текст сноски1"/>
    <w:basedOn w:val="a1"/>
    <w:uiPriority w:val="99"/>
    <w:rsid w:val="00D5115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9974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http://www.rossetivolga.ru/ru/o_kompanii/antikorrup" TargetMode="External"/><Relationship Id="rId1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rosseti.ru/investment/science/attestat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http://www.www.rossetivolga.ru/ru/o_kompanii/antikorru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51B6E-1A3C-492C-8550-35C130800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32</Pages>
  <Words>13873</Words>
  <Characters>79080</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Черножиц Наталия Александровна</cp:lastModifiedBy>
  <cp:revision>25</cp:revision>
  <dcterms:created xsi:type="dcterms:W3CDTF">2024-07-03T12:07:00Z</dcterms:created>
  <dcterms:modified xsi:type="dcterms:W3CDTF">2025-01-10T12:40:00Z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